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3F26B" w14:textId="77777777" w:rsidR="0045196A" w:rsidRDefault="0045196A" w:rsidP="0045196A">
      <w:pPr>
        <w:spacing w:line="228" w:lineRule="auto"/>
        <w:ind w:left="40" w:hanging="40"/>
        <w:jc w:val="center"/>
        <w:rPr>
          <w:b/>
        </w:rPr>
      </w:pPr>
      <w:r>
        <w:rPr>
          <w:b/>
        </w:rPr>
        <w:t>ХМЕЛЬНИЦЬКИЙ НАЦІОНАЛЬНИЙ УНІВЕРСИТЕТ</w:t>
      </w:r>
    </w:p>
    <w:p w14:paraId="0527A9F3" w14:textId="77777777" w:rsidR="0045196A" w:rsidRDefault="0045196A" w:rsidP="0045196A">
      <w:pPr>
        <w:spacing w:line="228" w:lineRule="auto"/>
        <w:ind w:left="40" w:hanging="40"/>
        <w:jc w:val="center"/>
        <w:rPr>
          <w:b/>
        </w:rPr>
      </w:pPr>
    </w:p>
    <w:p w14:paraId="5DAF6FCB" w14:textId="1CE6E50D" w:rsidR="0045196A" w:rsidRDefault="0045196A" w:rsidP="0045196A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Факультет</w:t>
      </w:r>
      <w:r>
        <w:rPr>
          <w:sz w:val="22"/>
          <w:szCs w:val="22"/>
        </w:rPr>
        <w:t xml:space="preserve"> </w:t>
      </w:r>
      <w:r w:rsidR="006F5C5C">
        <w:rPr>
          <w:sz w:val="22"/>
          <w:szCs w:val="22"/>
        </w:rPr>
        <w:t>інженерії, транспорту та архітектури</w:t>
      </w:r>
    </w:p>
    <w:p w14:paraId="2E60B882" w14:textId="77777777" w:rsidR="0045196A" w:rsidRDefault="0045196A" w:rsidP="0045196A">
      <w:pPr>
        <w:pStyle w:val="af0"/>
        <w:jc w:val="center"/>
        <w:rPr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Кафедра</w:t>
      </w:r>
      <w:r>
        <w:rPr>
          <w:sz w:val="22"/>
          <w:szCs w:val="22"/>
          <w:lang w:val="uk-UA"/>
        </w:rPr>
        <w:t xml:space="preserve"> Машин та апаратів, електромеханічних та енергетичних систем</w:t>
      </w:r>
    </w:p>
    <w:p w14:paraId="4F930D12" w14:textId="77777777" w:rsidR="0045196A" w:rsidRDefault="0045196A" w:rsidP="0045196A">
      <w:pPr>
        <w:spacing w:line="228" w:lineRule="auto"/>
        <w:ind w:left="40" w:firstLine="669"/>
        <w:jc w:val="center"/>
        <w:rPr>
          <w:vertAlign w:val="superscript"/>
        </w:rPr>
      </w:pPr>
      <w:r>
        <w:rPr>
          <w:vertAlign w:val="superscript"/>
        </w:rPr>
        <w:t xml:space="preserve">      </w:t>
      </w:r>
    </w:p>
    <w:p w14:paraId="57694E12" w14:textId="77777777" w:rsidR="0045196A" w:rsidRDefault="0045196A" w:rsidP="0045196A">
      <w:pPr>
        <w:ind w:firstLine="709"/>
        <w:jc w:val="center"/>
      </w:pPr>
    </w:p>
    <w:p w14:paraId="7DE4DCE8" w14:textId="74023B8B" w:rsidR="0045196A" w:rsidRDefault="0045196A" w:rsidP="0045196A">
      <w:pPr>
        <w:jc w:val="right"/>
      </w:pPr>
      <w:r>
        <w:tab/>
      </w:r>
      <w:r>
        <w:tab/>
        <w:t>ЗАТВЕРДЖУЮ</w:t>
      </w:r>
      <w:r w:rsidR="006F5C5C">
        <w:tab/>
      </w:r>
      <w:r w:rsidR="006F5C5C">
        <w:tab/>
      </w:r>
      <w:r w:rsidR="006F5C5C">
        <w:tab/>
      </w:r>
      <w:r w:rsidR="006F5C5C">
        <w:tab/>
      </w:r>
      <w:r w:rsidR="006F5C5C">
        <w:tab/>
      </w:r>
    </w:p>
    <w:p w14:paraId="4FFB9E5A" w14:textId="0541FE99" w:rsidR="0045196A" w:rsidRDefault="0045196A" w:rsidP="0045196A">
      <w:pPr>
        <w:ind w:left="4956" w:hanging="420"/>
      </w:pPr>
      <w:r>
        <w:t xml:space="preserve">   </w:t>
      </w:r>
      <w:r w:rsidR="006F5C5C">
        <w:tab/>
      </w:r>
      <w:r w:rsidR="006F5C5C">
        <w:tab/>
      </w:r>
      <w:r>
        <w:t>Декан ФІ</w:t>
      </w:r>
      <w:r w:rsidR="006F5C5C">
        <w:t>ТА</w:t>
      </w:r>
      <w:r>
        <w:t xml:space="preserve"> ___________ </w:t>
      </w:r>
      <w:r w:rsidR="006F5C5C">
        <w:t>Віктор ОЛЕКСАНДРЕНКО</w:t>
      </w:r>
    </w:p>
    <w:p w14:paraId="02F6B618" w14:textId="36ADBD1E" w:rsidR="0045196A" w:rsidRDefault="0045196A" w:rsidP="0045196A">
      <w:pPr>
        <w:ind w:left="4956" w:firstLine="6"/>
      </w:pPr>
      <w:r>
        <w:t xml:space="preserve">    </w:t>
      </w:r>
      <w:r w:rsidR="006F5C5C">
        <w:tab/>
      </w:r>
      <w:r w:rsidR="006F5C5C">
        <w:tab/>
      </w:r>
      <w:r>
        <w:t>______  __________________  20__ р.</w:t>
      </w:r>
    </w:p>
    <w:p w14:paraId="4DB47090" w14:textId="77777777" w:rsidR="0045196A" w:rsidRDefault="0045196A" w:rsidP="0045196A">
      <w:pPr>
        <w:spacing w:line="228" w:lineRule="auto"/>
        <w:rPr>
          <w:b/>
        </w:rPr>
      </w:pPr>
    </w:p>
    <w:p w14:paraId="1E4F26D9" w14:textId="77777777" w:rsidR="0045196A" w:rsidRDefault="0045196A" w:rsidP="0045196A">
      <w:pPr>
        <w:spacing w:line="228" w:lineRule="auto"/>
        <w:ind w:firstLine="669"/>
        <w:jc w:val="center"/>
        <w:rPr>
          <w:sz w:val="16"/>
          <w:szCs w:val="16"/>
        </w:rPr>
      </w:pPr>
    </w:p>
    <w:p w14:paraId="5D9217D7" w14:textId="77777777" w:rsidR="0045196A" w:rsidRDefault="0045196A" w:rsidP="0045196A">
      <w:pPr>
        <w:spacing w:line="228" w:lineRule="auto"/>
        <w:ind w:firstLine="669"/>
        <w:jc w:val="center"/>
        <w:rPr>
          <w:b/>
        </w:rPr>
      </w:pPr>
      <w:r>
        <w:rPr>
          <w:b/>
        </w:rPr>
        <w:t>СИЛАБУС</w:t>
      </w:r>
    </w:p>
    <w:p w14:paraId="48A9781C" w14:textId="77777777" w:rsidR="0045196A" w:rsidRDefault="0045196A" w:rsidP="0045196A">
      <w:pPr>
        <w:jc w:val="center"/>
        <w:rPr>
          <w:sz w:val="24"/>
          <w:szCs w:val="24"/>
        </w:rPr>
      </w:pPr>
      <w:r>
        <w:t xml:space="preserve">Навчальна дисципліна </w:t>
      </w:r>
      <w:r>
        <w:rPr>
          <w:rStyle w:val="xfm03308742"/>
          <w:b/>
          <w:u w:val="single"/>
        </w:rPr>
        <w:t>Вимірювальні прилади та методи вимірювань</w:t>
      </w:r>
    </w:p>
    <w:p w14:paraId="28719E51" w14:textId="77777777" w:rsidR="0045196A" w:rsidRDefault="0045196A" w:rsidP="0045196A">
      <w:pPr>
        <w:spacing w:line="228" w:lineRule="auto"/>
        <w:ind w:firstLine="669"/>
        <w:jc w:val="center"/>
      </w:pPr>
    </w:p>
    <w:p w14:paraId="29D36298" w14:textId="5F6F2100" w:rsidR="0045196A" w:rsidRDefault="0045196A" w:rsidP="0045196A">
      <w:pPr>
        <w:spacing w:line="228" w:lineRule="auto"/>
        <w:ind w:firstLine="669"/>
        <w:jc w:val="center"/>
        <w:rPr>
          <w:sz w:val="22"/>
          <w:szCs w:val="22"/>
        </w:rPr>
      </w:pPr>
      <w:r>
        <w:t>Освітньо-</w:t>
      </w:r>
      <w:r w:rsidR="006F5C5C">
        <w:t>професійна</w:t>
      </w:r>
      <w:r>
        <w:t xml:space="preserve"> програма </w:t>
      </w:r>
      <w:r w:rsidR="006F5C5C">
        <w:rPr>
          <w:b/>
          <w:u w:val="single"/>
        </w:rPr>
        <w:t>133</w:t>
      </w:r>
      <w:r w:rsidR="006F5C5C" w:rsidRPr="005F2CE0">
        <w:rPr>
          <w:b/>
          <w:u w:val="single"/>
        </w:rPr>
        <w:t xml:space="preserve"> </w:t>
      </w:r>
      <w:r w:rsidR="006F5C5C" w:rsidRPr="001E2ABC">
        <w:rPr>
          <w:b/>
          <w:u w:val="single"/>
        </w:rPr>
        <w:t>Машини та апарати легкої промисловості</w:t>
      </w:r>
    </w:p>
    <w:p w14:paraId="2D7A1A8A" w14:textId="77777777" w:rsidR="0045196A" w:rsidRDefault="0045196A" w:rsidP="0045196A">
      <w:pPr>
        <w:spacing w:line="228" w:lineRule="auto"/>
        <w:ind w:firstLine="669"/>
        <w:jc w:val="center"/>
        <w:rPr>
          <w:u w:val="single"/>
        </w:rPr>
      </w:pPr>
    </w:p>
    <w:p w14:paraId="4058F840" w14:textId="29B8D576" w:rsidR="0045196A" w:rsidRDefault="0045196A" w:rsidP="0045196A">
      <w:pPr>
        <w:spacing w:line="228" w:lineRule="auto"/>
        <w:ind w:firstLine="669"/>
        <w:jc w:val="center"/>
        <w:rPr>
          <w:b/>
          <w:u w:val="single"/>
        </w:rPr>
      </w:pPr>
      <w:r>
        <w:t xml:space="preserve">Рівень вищої освіти </w:t>
      </w:r>
      <w:r w:rsidR="006F5C5C">
        <w:rPr>
          <w:b/>
          <w:u w:val="single"/>
        </w:rPr>
        <w:t>другий</w:t>
      </w:r>
      <w:r>
        <w:rPr>
          <w:b/>
          <w:u w:val="single"/>
        </w:rPr>
        <w:t xml:space="preserve"> (</w:t>
      </w:r>
      <w:r w:rsidR="006F5C5C" w:rsidRPr="006F5C5C">
        <w:rPr>
          <w:b/>
          <w:u w:val="single"/>
        </w:rPr>
        <w:t>магістерський</w:t>
      </w:r>
      <w:r>
        <w:rPr>
          <w:b/>
          <w:u w:val="single"/>
        </w:rPr>
        <w:t>)</w:t>
      </w:r>
    </w:p>
    <w:p w14:paraId="30387A1B" w14:textId="77777777" w:rsidR="0045196A" w:rsidRDefault="0045196A" w:rsidP="0045196A">
      <w:pPr>
        <w:spacing w:line="228" w:lineRule="auto"/>
        <w:ind w:firstLine="669"/>
        <w:jc w:val="center"/>
        <w:rPr>
          <w:b/>
        </w:rPr>
      </w:pPr>
    </w:p>
    <w:p w14:paraId="01B122E6" w14:textId="77777777" w:rsidR="0045196A" w:rsidRDefault="0045196A" w:rsidP="0045196A">
      <w:pPr>
        <w:spacing w:line="228" w:lineRule="auto"/>
        <w:jc w:val="center"/>
      </w:pPr>
      <w:r>
        <w:rPr>
          <w:b/>
        </w:rPr>
        <w:t>Загальна інформація</w:t>
      </w:r>
    </w:p>
    <w:tbl>
      <w:tblPr>
        <w:tblW w:w="9878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4"/>
        <w:gridCol w:w="6804"/>
      </w:tblGrid>
      <w:tr w:rsidR="0045196A" w14:paraId="665C50AB" w14:textId="77777777" w:rsidTr="0045196A"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470CE" w14:textId="77777777" w:rsidR="0045196A" w:rsidRDefault="0045196A">
            <w:pPr>
              <w:spacing w:line="228" w:lineRule="auto"/>
              <w:jc w:val="center"/>
              <w:rPr>
                <w:b/>
              </w:rPr>
            </w:pPr>
            <w:r>
              <w:rPr>
                <w:b/>
              </w:rPr>
              <w:t>Позиція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8387F" w14:textId="77777777" w:rsidR="0045196A" w:rsidRDefault="0045196A">
            <w:pPr>
              <w:spacing w:line="228" w:lineRule="auto"/>
              <w:jc w:val="center"/>
              <w:rPr>
                <w:b/>
              </w:rPr>
            </w:pPr>
            <w:r>
              <w:rPr>
                <w:b/>
              </w:rPr>
              <w:t>Зміст інформації</w:t>
            </w:r>
          </w:p>
        </w:tc>
      </w:tr>
      <w:tr w:rsidR="0045196A" w14:paraId="2E6F7D1F" w14:textId="77777777" w:rsidTr="0045196A"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F9A71" w14:textId="77777777" w:rsidR="0045196A" w:rsidRDefault="0045196A">
            <w:pPr>
              <w:spacing w:line="228" w:lineRule="auto"/>
              <w:jc w:val="both"/>
              <w:rPr>
                <w:b/>
              </w:rPr>
            </w:pPr>
            <w:r>
              <w:rPr>
                <w:b/>
              </w:rPr>
              <w:t>Викладачі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4D796" w14:textId="0E1BD4F8" w:rsidR="0045196A" w:rsidRDefault="0045196A">
            <w:pPr>
              <w:spacing w:line="228" w:lineRule="auto"/>
              <w:jc w:val="both"/>
              <w:rPr>
                <w:b/>
              </w:rPr>
            </w:pPr>
            <w:r>
              <w:rPr>
                <w:b/>
              </w:rPr>
              <w:t>Майдан Павло Сергійович</w:t>
            </w:r>
          </w:p>
        </w:tc>
      </w:tr>
      <w:tr w:rsidR="0045196A" w14:paraId="6B3D7591" w14:textId="77777777" w:rsidTr="0045196A"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FC9C2" w14:textId="77777777" w:rsidR="0045196A" w:rsidRDefault="0045196A">
            <w:pPr>
              <w:spacing w:line="228" w:lineRule="auto"/>
              <w:jc w:val="both"/>
              <w:rPr>
                <w:b/>
              </w:rPr>
            </w:pPr>
            <w:proofErr w:type="spellStart"/>
            <w:r>
              <w:rPr>
                <w:b/>
              </w:rPr>
              <w:t>Профайл</w:t>
            </w:r>
            <w:proofErr w:type="spellEnd"/>
            <w:r>
              <w:rPr>
                <w:b/>
              </w:rPr>
              <w:t xml:space="preserve"> викладача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BD37F" w14:textId="77777777" w:rsidR="0045196A" w:rsidRDefault="00000000">
            <w:pPr>
              <w:spacing w:line="228" w:lineRule="auto"/>
              <w:jc w:val="both"/>
            </w:pPr>
            <w:hyperlink r:id="rId5" w:history="1">
              <w:r w:rsidR="0045196A">
                <w:rPr>
                  <w:rStyle w:val="aa"/>
                </w:rPr>
                <w:t>http://maees.khnu.km.ua/</w:t>
              </w:r>
            </w:hyperlink>
            <w:r w:rsidR="0045196A">
              <w:t xml:space="preserve"> </w:t>
            </w:r>
          </w:p>
        </w:tc>
      </w:tr>
      <w:tr w:rsidR="0045196A" w14:paraId="493FF3D6" w14:textId="77777777" w:rsidTr="0045196A"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431FD" w14:textId="77777777" w:rsidR="0045196A" w:rsidRDefault="0045196A">
            <w:pPr>
              <w:spacing w:line="228" w:lineRule="auto"/>
              <w:jc w:val="both"/>
              <w:rPr>
                <w:b/>
              </w:rPr>
            </w:pPr>
            <w:r>
              <w:rPr>
                <w:b/>
                <w:bCs/>
              </w:rPr>
              <w:t>E-</w:t>
            </w:r>
            <w:proofErr w:type="spellStart"/>
            <w:r>
              <w:rPr>
                <w:b/>
                <w:bCs/>
              </w:rPr>
              <w:t>mail</w:t>
            </w:r>
            <w:proofErr w:type="spellEnd"/>
            <w:r>
              <w:rPr>
                <w:b/>
                <w:bCs/>
              </w:rPr>
              <w:t xml:space="preserve"> викладача(</w:t>
            </w:r>
            <w:proofErr w:type="spellStart"/>
            <w:r>
              <w:rPr>
                <w:b/>
                <w:bCs/>
              </w:rPr>
              <w:t>ів</w:t>
            </w:r>
            <w:proofErr w:type="spellEnd"/>
            <w:r>
              <w:rPr>
                <w:b/>
                <w:bCs/>
              </w:rPr>
              <w:t>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E898E" w14:textId="469E98FC" w:rsidR="0045196A" w:rsidRDefault="006F5C5C">
            <w:pPr>
              <w:spacing w:line="228" w:lineRule="auto"/>
              <w:jc w:val="both"/>
            </w:pPr>
            <w:hyperlink r:id="rId6" w:history="1">
              <w:r w:rsidRPr="00D749FC">
                <w:rPr>
                  <w:rStyle w:val="aa"/>
                </w:rPr>
                <w:t>maidanp@khmnu.edu.ua</w:t>
              </w:r>
            </w:hyperlink>
            <w:r>
              <w:t xml:space="preserve"> </w:t>
            </w:r>
            <w:r>
              <w:rPr>
                <w:rStyle w:val="aa"/>
                <w:color w:val="auto"/>
              </w:rPr>
              <w:t xml:space="preserve"> </w:t>
            </w:r>
            <w:r w:rsidRPr="002150F9">
              <w:rPr>
                <w:rStyle w:val="aa"/>
                <w:color w:val="auto"/>
              </w:rPr>
              <w:t xml:space="preserve"> </w:t>
            </w:r>
          </w:p>
        </w:tc>
      </w:tr>
      <w:tr w:rsidR="0045196A" w14:paraId="6331CBCE" w14:textId="77777777" w:rsidTr="0045196A"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A3E45" w14:textId="77777777" w:rsidR="0045196A" w:rsidRDefault="0045196A">
            <w:pPr>
              <w:spacing w:line="228" w:lineRule="auto"/>
              <w:jc w:val="both"/>
              <w:rPr>
                <w:b/>
              </w:rPr>
            </w:pPr>
            <w:r>
              <w:rPr>
                <w:b/>
              </w:rPr>
              <w:t>Контактний телефон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3BBA1" w14:textId="77777777" w:rsidR="0045196A" w:rsidRDefault="0045196A">
            <w:pPr>
              <w:spacing w:line="228" w:lineRule="auto"/>
              <w:jc w:val="both"/>
            </w:pPr>
            <w:r>
              <w:t>заповнюється за домовленістю</w:t>
            </w:r>
          </w:p>
        </w:tc>
      </w:tr>
      <w:tr w:rsidR="0045196A" w14:paraId="7138FA59" w14:textId="77777777" w:rsidTr="0045196A"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48025" w14:textId="77777777" w:rsidR="0045196A" w:rsidRDefault="0045196A">
            <w:pPr>
              <w:spacing w:line="228" w:lineRule="auto"/>
              <w:jc w:val="both"/>
              <w:rPr>
                <w:b/>
                <w:spacing w:val="-6"/>
              </w:rPr>
            </w:pPr>
            <w:r>
              <w:rPr>
                <w:b/>
                <w:spacing w:val="-6"/>
              </w:rPr>
              <w:t>Сторінка дисципліни в ІСУ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4CAE9" w14:textId="46A4B04A" w:rsidR="0045196A" w:rsidRDefault="00000000">
            <w:pPr>
              <w:spacing w:line="228" w:lineRule="auto"/>
              <w:jc w:val="both"/>
            </w:pPr>
            <w:hyperlink r:id="rId7" w:history="1">
              <w:r w:rsidR="0045196A" w:rsidRPr="00345D0C">
                <w:rPr>
                  <w:rStyle w:val="aa"/>
                </w:rPr>
                <w:t>https://msn.khnu.km.ua/course/view.php?id=4916</w:t>
              </w:r>
            </w:hyperlink>
            <w:r w:rsidR="0045196A">
              <w:t xml:space="preserve"> </w:t>
            </w:r>
          </w:p>
        </w:tc>
      </w:tr>
      <w:tr w:rsidR="0045196A" w14:paraId="23FE3477" w14:textId="77777777" w:rsidTr="0045196A"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920E5" w14:textId="77777777" w:rsidR="0045196A" w:rsidRDefault="0045196A">
            <w:pPr>
              <w:spacing w:line="228" w:lineRule="auto"/>
              <w:jc w:val="both"/>
              <w:rPr>
                <w:b/>
              </w:rPr>
            </w:pPr>
            <w:r>
              <w:rPr>
                <w:b/>
              </w:rPr>
              <w:t>Навчальний рік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FAEB5" w14:textId="03D86177" w:rsidR="0045196A" w:rsidRDefault="0045196A">
            <w:pPr>
              <w:spacing w:line="228" w:lineRule="auto"/>
              <w:jc w:val="both"/>
            </w:pPr>
            <w:r>
              <w:t>202</w:t>
            </w:r>
            <w:r w:rsidR="006F5C5C">
              <w:t>2</w:t>
            </w:r>
            <w:r>
              <w:t>-202</w:t>
            </w:r>
            <w:r w:rsidR="006F5C5C">
              <w:t>3</w:t>
            </w:r>
          </w:p>
        </w:tc>
      </w:tr>
      <w:tr w:rsidR="0045196A" w14:paraId="75D600C6" w14:textId="77777777" w:rsidTr="0045196A"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F837B" w14:textId="77777777" w:rsidR="0045196A" w:rsidRDefault="0045196A">
            <w:pPr>
              <w:spacing w:line="228" w:lineRule="auto"/>
              <w:jc w:val="both"/>
              <w:rPr>
                <w:b/>
              </w:rPr>
            </w:pPr>
            <w:r>
              <w:rPr>
                <w:b/>
              </w:rPr>
              <w:t xml:space="preserve">Консультації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B46C0" w14:textId="77777777" w:rsidR="0045196A" w:rsidRDefault="0045196A">
            <w:pPr>
              <w:spacing w:line="228" w:lineRule="auto"/>
              <w:jc w:val="both"/>
            </w:pPr>
            <w:r>
              <w:rPr>
                <w:b/>
              </w:rPr>
              <w:t xml:space="preserve">онлайн: </w:t>
            </w:r>
            <w:r>
              <w:t>за необхідністю та попередньою домовленістю</w:t>
            </w:r>
          </w:p>
        </w:tc>
      </w:tr>
    </w:tbl>
    <w:p w14:paraId="2DE8A1A5" w14:textId="77777777" w:rsidR="0045196A" w:rsidRDefault="0045196A" w:rsidP="0045196A">
      <w:pPr>
        <w:spacing w:line="228" w:lineRule="auto"/>
      </w:pPr>
    </w:p>
    <w:p w14:paraId="508DF834" w14:textId="77777777" w:rsidR="0045196A" w:rsidRDefault="0045196A" w:rsidP="0045196A">
      <w:pPr>
        <w:spacing w:line="228" w:lineRule="auto"/>
        <w:jc w:val="center"/>
        <w:rPr>
          <w:iCs/>
        </w:rPr>
      </w:pPr>
      <w:r>
        <w:rPr>
          <w:b/>
          <w:iCs/>
        </w:rPr>
        <w:t>Характеристика дисципліни</w:t>
      </w:r>
    </w:p>
    <w:tbl>
      <w:tblPr>
        <w:tblW w:w="8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2"/>
        <w:gridCol w:w="418"/>
        <w:gridCol w:w="720"/>
        <w:gridCol w:w="720"/>
        <w:gridCol w:w="720"/>
        <w:gridCol w:w="720"/>
        <w:gridCol w:w="810"/>
        <w:gridCol w:w="720"/>
        <w:gridCol w:w="810"/>
        <w:gridCol w:w="810"/>
        <w:gridCol w:w="540"/>
        <w:gridCol w:w="450"/>
        <w:gridCol w:w="540"/>
        <w:gridCol w:w="450"/>
      </w:tblGrid>
      <w:tr w:rsidR="0045196A" w14:paraId="1473E76D" w14:textId="77777777" w:rsidTr="0045196A">
        <w:trPr>
          <w:cantSplit/>
          <w:trHeight w:val="1070"/>
          <w:jc w:val="center"/>
        </w:trPr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177C4BF" w14:textId="77777777" w:rsidR="0045196A" w:rsidRDefault="0045196A">
            <w:pPr>
              <w:ind w:left="113"/>
            </w:pPr>
            <w:r>
              <w:t>Статус дисципліни</w:t>
            </w:r>
          </w:p>
        </w:tc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AC3B5C5" w14:textId="77777777" w:rsidR="0045196A" w:rsidRDefault="0045196A">
            <w:pPr>
              <w:ind w:left="113"/>
            </w:pPr>
            <w:r>
              <w:t>Форма навчання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10D12" w14:textId="77777777" w:rsidR="0045196A" w:rsidRDefault="0045196A">
            <w:pPr>
              <w:jc w:val="center"/>
            </w:pPr>
            <w:r>
              <w:t xml:space="preserve">Загальний обсяг </w:t>
            </w:r>
          </w:p>
        </w:tc>
        <w:tc>
          <w:tcPr>
            <w:tcW w:w="45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F68D2" w14:textId="77777777" w:rsidR="0045196A" w:rsidRDefault="0045196A">
            <w:pPr>
              <w:jc w:val="center"/>
            </w:pPr>
            <w:r>
              <w:t>Кількість годин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0650EBE" w14:textId="77777777" w:rsidR="0045196A" w:rsidRDefault="0045196A">
            <w:pPr>
              <w:ind w:left="113"/>
            </w:pPr>
            <w:r>
              <w:t>Курсовий проект</w:t>
            </w:r>
          </w:p>
        </w:tc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FF34951" w14:textId="77777777" w:rsidR="0045196A" w:rsidRDefault="0045196A">
            <w:pPr>
              <w:ind w:left="113"/>
            </w:pPr>
            <w:r>
              <w:t>Курсова робота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08E68" w14:textId="77777777" w:rsidR="0045196A" w:rsidRDefault="0045196A">
            <w:pPr>
              <w:spacing w:after="200"/>
              <w:jc w:val="center"/>
            </w:pPr>
            <w:r>
              <w:t xml:space="preserve">Форма </w:t>
            </w:r>
            <w:proofErr w:type="spellStart"/>
            <w:r>
              <w:t>семестро-вого</w:t>
            </w:r>
            <w:proofErr w:type="spellEnd"/>
            <w:r>
              <w:t xml:space="preserve"> контролю</w:t>
            </w:r>
          </w:p>
        </w:tc>
      </w:tr>
      <w:tr w:rsidR="0045196A" w14:paraId="18C24A38" w14:textId="77777777" w:rsidTr="0045196A">
        <w:trPr>
          <w:cantSplit/>
          <w:jc w:val="center"/>
        </w:trPr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20A8D" w14:textId="77777777" w:rsidR="0045196A" w:rsidRDefault="0045196A"/>
        </w:tc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BA7C7" w14:textId="77777777" w:rsidR="0045196A" w:rsidRDefault="0045196A"/>
        </w:tc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04DFE" w14:textId="77777777" w:rsidR="0045196A" w:rsidRDefault="0045196A"/>
        </w:tc>
        <w:tc>
          <w:tcPr>
            <w:tcW w:w="2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CD4CC" w14:textId="77777777" w:rsidR="0045196A" w:rsidRDefault="0045196A">
            <w:pPr>
              <w:jc w:val="center"/>
            </w:pPr>
            <w:r>
              <w:t>Аудиторні заняття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8FC99E9" w14:textId="77777777" w:rsidR="0045196A" w:rsidRDefault="0045196A">
            <w:pPr>
              <w:ind w:left="113"/>
            </w:pPr>
            <w:r>
              <w:t>Індивідуальна робота студента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DA9469A" w14:textId="77777777" w:rsidR="0045196A" w:rsidRDefault="0045196A">
            <w:pPr>
              <w:ind w:left="113"/>
            </w:pPr>
            <w:r>
              <w:t xml:space="preserve">Самостійна робота, в </w:t>
            </w:r>
            <w:proofErr w:type="spellStart"/>
            <w:r>
              <w:t>т.ч</w:t>
            </w:r>
            <w:proofErr w:type="spellEnd"/>
            <w:r>
              <w:t>. ІРС</w:t>
            </w: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65C4E" w14:textId="77777777" w:rsidR="0045196A" w:rsidRDefault="0045196A"/>
        </w:tc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01EC8" w14:textId="77777777" w:rsidR="0045196A" w:rsidRDefault="0045196A"/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A79E7FF" w14:textId="77777777" w:rsidR="0045196A" w:rsidRDefault="0045196A">
            <w:pPr>
              <w:ind w:left="113"/>
            </w:pPr>
            <w:r>
              <w:t>Залік</w:t>
            </w:r>
          </w:p>
        </w:tc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1C61FE4" w14:textId="77777777" w:rsidR="0045196A" w:rsidRDefault="0045196A">
            <w:pPr>
              <w:ind w:left="113"/>
            </w:pPr>
            <w:r>
              <w:t>Іспит</w:t>
            </w:r>
          </w:p>
        </w:tc>
      </w:tr>
      <w:tr w:rsidR="0045196A" w14:paraId="33216E76" w14:textId="77777777" w:rsidTr="0045196A">
        <w:trPr>
          <w:cantSplit/>
          <w:trHeight w:val="1645"/>
          <w:jc w:val="center"/>
        </w:trPr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5F865" w14:textId="77777777" w:rsidR="0045196A" w:rsidRDefault="0045196A"/>
        </w:tc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7216B" w14:textId="77777777" w:rsidR="0045196A" w:rsidRDefault="0045196A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009E0E9" w14:textId="77777777" w:rsidR="0045196A" w:rsidRDefault="0045196A">
            <w:pPr>
              <w:ind w:left="113"/>
            </w:pPr>
            <w:r>
              <w:t>Кредити ЄКТС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60618B9" w14:textId="77777777" w:rsidR="0045196A" w:rsidRDefault="0045196A">
            <w:pPr>
              <w:ind w:left="113"/>
            </w:pPr>
            <w:r>
              <w:t>Години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2EF2F06" w14:textId="77777777" w:rsidR="0045196A" w:rsidRDefault="0045196A">
            <w:pPr>
              <w:ind w:left="113"/>
            </w:pPr>
            <w:r>
              <w:t>Разом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CEBCD66" w14:textId="77777777" w:rsidR="0045196A" w:rsidRDefault="0045196A">
            <w:pPr>
              <w:ind w:left="113"/>
            </w:pPr>
            <w:r>
              <w:t>Лекції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D33A231" w14:textId="77777777" w:rsidR="0045196A" w:rsidRDefault="0045196A">
            <w:pPr>
              <w:ind w:left="113"/>
            </w:pPr>
            <w:r>
              <w:t>Лабораторні роботи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0E1E701" w14:textId="77777777" w:rsidR="0045196A" w:rsidRDefault="0045196A">
            <w:pPr>
              <w:ind w:left="113"/>
            </w:pPr>
            <w:r>
              <w:t>Практичні заняття</w:t>
            </w: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7C37E" w14:textId="77777777" w:rsidR="0045196A" w:rsidRDefault="0045196A"/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3801B" w14:textId="77777777" w:rsidR="0045196A" w:rsidRDefault="0045196A"/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662A7" w14:textId="77777777" w:rsidR="0045196A" w:rsidRDefault="0045196A"/>
        </w:tc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36826" w14:textId="77777777" w:rsidR="0045196A" w:rsidRDefault="0045196A"/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F5E95" w14:textId="77777777" w:rsidR="0045196A" w:rsidRDefault="0045196A"/>
        </w:tc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C5FBC" w14:textId="77777777" w:rsidR="0045196A" w:rsidRDefault="0045196A"/>
        </w:tc>
      </w:tr>
      <w:tr w:rsidR="0045196A" w14:paraId="15D8FCCD" w14:textId="77777777" w:rsidTr="0045196A">
        <w:trPr>
          <w:cantSplit/>
          <w:trHeight w:val="179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7836E" w14:textId="77777777" w:rsidR="0045196A" w:rsidRDefault="0045196A">
            <w:pPr>
              <w:jc w:val="center"/>
            </w:pPr>
            <w:r>
              <w:t>В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9CF47" w14:textId="77777777" w:rsidR="0045196A" w:rsidRDefault="0045196A">
            <w:pPr>
              <w:jc w:val="center"/>
            </w:pPr>
            <w:r>
              <w:t>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1B91A" w14:textId="77777777" w:rsidR="0045196A" w:rsidRDefault="0045196A">
            <w:pPr>
              <w:jc w:val="center"/>
            </w:pPr>
            <w: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6D9E9" w14:textId="77777777" w:rsidR="0045196A" w:rsidRDefault="0045196A">
            <w:pPr>
              <w:jc w:val="center"/>
            </w:pPr>
            <w:r>
              <w:t>120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293B7" w14:textId="77777777" w:rsidR="0045196A" w:rsidRDefault="0045196A">
            <w:pPr>
              <w:jc w:val="center"/>
            </w:pPr>
            <w:r>
              <w:t>54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9A5AD" w14:textId="42FCCBD0" w:rsidR="0045196A" w:rsidRDefault="0045196A">
            <w:pPr>
              <w:jc w:val="center"/>
            </w:pPr>
            <w:r>
              <w:t>18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5C1A7" w14:textId="5E837B47" w:rsidR="0045196A" w:rsidRDefault="0045196A">
            <w:pPr>
              <w:jc w:val="center"/>
            </w:pPr>
            <w:r>
              <w:t>36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2FB68" w14:textId="77777777" w:rsidR="0045196A" w:rsidRDefault="0045196A">
            <w:pPr>
              <w:jc w:val="center"/>
            </w:pPr>
            <w:r>
              <w:t>–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3B985" w14:textId="77777777" w:rsidR="0045196A" w:rsidRDefault="0045196A">
            <w:pPr>
              <w:jc w:val="center"/>
            </w:pPr>
            <w:r>
              <w:t>–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0FD28" w14:textId="77777777" w:rsidR="0045196A" w:rsidRDefault="0045196A">
            <w:pPr>
              <w:jc w:val="center"/>
            </w:pPr>
            <w:r>
              <w:t>66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CB933" w14:textId="77777777" w:rsidR="0045196A" w:rsidRDefault="0045196A">
            <w:pPr>
              <w:jc w:val="center"/>
            </w:pPr>
            <w:r>
              <w:t>–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9D947" w14:textId="77777777" w:rsidR="0045196A" w:rsidRDefault="0045196A">
            <w:pPr>
              <w:jc w:val="center"/>
            </w:pPr>
            <w:r>
              <w:t>–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16D75" w14:textId="77777777" w:rsidR="0045196A" w:rsidRDefault="0045196A">
            <w:pPr>
              <w:jc w:val="center"/>
            </w:pPr>
            <w:r>
              <w:t>+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0F44C" w14:textId="77777777" w:rsidR="0045196A" w:rsidRDefault="0045196A">
            <w:pPr>
              <w:jc w:val="center"/>
            </w:pPr>
            <w:r>
              <w:t>–</w:t>
            </w:r>
          </w:p>
        </w:tc>
      </w:tr>
    </w:tbl>
    <w:p w14:paraId="4066FB3F" w14:textId="77777777" w:rsidR="0045196A" w:rsidRDefault="0045196A" w:rsidP="0045196A">
      <w:pPr>
        <w:spacing w:line="228" w:lineRule="auto"/>
        <w:jc w:val="both"/>
        <w:rPr>
          <w:sz w:val="16"/>
          <w:szCs w:val="16"/>
        </w:rPr>
      </w:pPr>
    </w:p>
    <w:p w14:paraId="49C17142" w14:textId="77777777" w:rsidR="0045196A" w:rsidRDefault="0045196A" w:rsidP="0045196A">
      <w:pPr>
        <w:spacing w:line="228" w:lineRule="auto"/>
        <w:jc w:val="center"/>
        <w:rPr>
          <w:b/>
          <w:iCs/>
        </w:rPr>
      </w:pPr>
      <w:r>
        <w:rPr>
          <w:b/>
          <w:iCs/>
        </w:rPr>
        <w:t>Анотація дисципліни</w:t>
      </w:r>
    </w:p>
    <w:p w14:paraId="1D22D4DC" w14:textId="77777777" w:rsidR="0045196A" w:rsidRDefault="0045196A" w:rsidP="0045196A">
      <w:pPr>
        <w:spacing w:line="228" w:lineRule="auto"/>
        <w:ind w:firstLine="540"/>
        <w:jc w:val="both"/>
      </w:pPr>
    </w:p>
    <w:p w14:paraId="5C4CB444" w14:textId="766D4D51" w:rsidR="0045196A" w:rsidRDefault="0045196A" w:rsidP="0045196A">
      <w:pPr>
        <w:pStyle w:val="12"/>
        <w:shd w:val="clear" w:color="auto" w:fill="auto"/>
        <w:ind w:firstLine="580"/>
        <w:jc w:val="both"/>
        <w:rPr>
          <w:color w:val="auto"/>
        </w:rPr>
      </w:pPr>
      <w:r>
        <w:rPr>
          <w:color w:val="auto"/>
        </w:rPr>
        <w:t>Дисципліна «Вимірювальні прилади та методи вимірювань» є дисципліною прикладного спрямування, яка покликана закріпити та розвинути у здобувачів навичок використання сучасних інформаційних технологій, вимірювальних приладів, методів вимірювань та датчиків в науково-дослідній діяльності.</w:t>
      </w:r>
    </w:p>
    <w:p w14:paraId="05AC8553" w14:textId="7C3B80D5" w:rsidR="0045196A" w:rsidRDefault="0045196A" w:rsidP="0045196A">
      <w:pPr>
        <w:spacing w:line="228" w:lineRule="auto"/>
        <w:ind w:firstLine="540"/>
        <w:jc w:val="both"/>
      </w:pPr>
      <w:r>
        <w:t>Дисципліна викладається для здобувачів денної форми. При викладанні дисципліни використовуються активні і творчі форми проведення занять, зокрема, методи проблемного навчання.</w:t>
      </w:r>
    </w:p>
    <w:p w14:paraId="468374DA" w14:textId="77777777" w:rsidR="0045196A" w:rsidRDefault="0045196A" w:rsidP="0045196A">
      <w:pPr>
        <w:spacing w:line="228" w:lineRule="auto"/>
        <w:ind w:firstLine="540"/>
        <w:jc w:val="both"/>
      </w:pPr>
    </w:p>
    <w:p w14:paraId="3C26B5C6" w14:textId="77777777" w:rsidR="0045196A" w:rsidRDefault="0045196A" w:rsidP="0045196A">
      <w:pPr>
        <w:spacing w:line="228" w:lineRule="auto"/>
        <w:ind w:firstLine="540"/>
        <w:jc w:val="center"/>
        <w:rPr>
          <w:b/>
          <w:iCs/>
        </w:rPr>
      </w:pPr>
      <w:r>
        <w:rPr>
          <w:b/>
          <w:iCs/>
        </w:rPr>
        <w:t>Мета і завдання дисципліни</w:t>
      </w:r>
    </w:p>
    <w:p w14:paraId="341839F5" w14:textId="22338BE9" w:rsidR="0045196A" w:rsidRDefault="0045196A" w:rsidP="0045196A">
      <w:pPr>
        <w:ind w:firstLine="567"/>
        <w:jc w:val="both"/>
      </w:pPr>
      <w:r>
        <w:rPr>
          <w:b/>
          <w:i/>
        </w:rPr>
        <w:t>Мета дисципліни:</w:t>
      </w:r>
      <w:r>
        <w:t xml:space="preserve"> надання здобувачеві основних навиків та знань, достатніх для оволодіння методами дослідження різноманітних механізмів та машин, з використанням сучасних методів вимірювання. </w:t>
      </w:r>
    </w:p>
    <w:p w14:paraId="20743B5B" w14:textId="77777777" w:rsidR="0045196A" w:rsidRDefault="0045196A" w:rsidP="0045196A">
      <w:pPr>
        <w:spacing w:line="228" w:lineRule="auto"/>
        <w:ind w:firstLine="540"/>
        <w:jc w:val="both"/>
        <w:rPr>
          <w:bCs/>
        </w:rPr>
      </w:pPr>
      <w:r>
        <w:rPr>
          <w:b/>
          <w:i/>
        </w:rPr>
        <w:t>Завдання дисципліни</w:t>
      </w:r>
      <w:r>
        <w:t>.</w:t>
      </w:r>
      <w:r>
        <w:rPr>
          <w:b/>
          <w:i/>
        </w:rPr>
        <w:t xml:space="preserve"> </w:t>
      </w:r>
      <w:r>
        <w:rPr>
          <w:bCs/>
        </w:rPr>
        <w:t>Формування практичних навичок із моделювання різних технологічних процесів, вибору засобів експериментальних досліджень, з обробки результатів експериментальних досліджень.</w:t>
      </w:r>
    </w:p>
    <w:p w14:paraId="2615D340" w14:textId="77777777" w:rsidR="0045196A" w:rsidRDefault="0045196A" w:rsidP="0045196A">
      <w:pPr>
        <w:ind w:firstLine="540"/>
        <w:jc w:val="center"/>
        <w:rPr>
          <w:b/>
          <w:iCs/>
        </w:rPr>
      </w:pPr>
    </w:p>
    <w:p w14:paraId="0F7C167D" w14:textId="207100AF" w:rsidR="00B83196" w:rsidRDefault="00B83196" w:rsidP="00E673A0">
      <w:pPr>
        <w:spacing w:line="230" w:lineRule="auto"/>
        <w:ind w:left="40" w:hanging="40"/>
        <w:jc w:val="center"/>
        <w:rPr>
          <w:b/>
        </w:rPr>
      </w:pPr>
    </w:p>
    <w:p w14:paraId="26776FA9" w14:textId="77777777" w:rsidR="00645594" w:rsidRPr="00613A32" w:rsidRDefault="00B83196" w:rsidP="00B83196">
      <w:pPr>
        <w:spacing w:line="230" w:lineRule="auto"/>
        <w:ind w:left="40" w:hanging="40"/>
        <w:jc w:val="center"/>
        <w:rPr>
          <w:iCs/>
        </w:rPr>
      </w:pPr>
      <w:r>
        <w:rPr>
          <w:b/>
        </w:rPr>
        <w:br w:type="page"/>
      </w:r>
      <w:r w:rsidR="00645594" w:rsidRPr="00613A32">
        <w:rPr>
          <w:b/>
          <w:iCs/>
        </w:rPr>
        <w:lastRenderedPageBreak/>
        <w:t>Очікувані результати навчання</w:t>
      </w:r>
      <w:r w:rsidR="00645594" w:rsidRPr="00613A32">
        <w:rPr>
          <w:iCs/>
        </w:rPr>
        <w:t>.</w:t>
      </w:r>
    </w:p>
    <w:p w14:paraId="4F036D5A" w14:textId="6C822275" w:rsidR="00645594" w:rsidRPr="00613A32" w:rsidRDefault="0045196A" w:rsidP="00E673A0">
      <w:pPr>
        <w:spacing w:line="247" w:lineRule="auto"/>
        <w:ind w:firstLine="540"/>
        <w:jc w:val="both"/>
        <w:rPr>
          <w:bCs/>
          <w:iCs/>
        </w:rPr>
      </w:pPr>
      <w:r w:rsidRPr="0045196A">
        <w:t>Здобувач, який успішно завершив вивчення дисципліни, має: аналізувати інженерні об’єкти, процеси та методи, використовувати сучасні методи для виявлення, постановки та розв’язання дослідницьких, проектувальних і технологічних задач  у галузевому машинобудуванні.</w:t>
      </w:r>
    </w:p>
    <w:p w14:paraId="5186F00F" w14:textId="77777777" w:rsidR="00645594" w:rsidRPr="00613A32" w:rsidRDefault="00645594" w:rsidP="00E673A0">
      <w:pPr>
        <w:spacing w:line="247" w:lineRule="auto"/>
        <w:ind w:firstLine="540"/>
        <w:jc w:val="both"/>
        <w:rPr>
          <w:bCs/>
          <w:iCs/>
        </w:rPr>
      </w:pPr>
    </w:p>
    <w:p w14:paraId="40B44B89" w14:textId="77777777" w:rsidR="00645594" w:rsidRPr="00613A32" w:rsidRDefault="00645594" w:rsidP="00E673A0">
      <w:pPr>
        <w:spacing w:line="247" w:lineRule="auto"/>
        <w:jc w:val="center"/>
        <w:rPr>
          <w:b/>
          <w:iCs/>
        </w:rPr>
      </w:pPr>
      <w:r w:rsidRPr="00613A32">
        <w:rPr>
          <w:b/>
          <w:iCs/>
        </w:rPr>
        <w:t>Тематичний і календарний план вивчення дисципліни</w:t>
      </w:r>
    </w:p>
    <w:tbl>
      <w:tblPr>
        <w:tblW w:w="94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2"/>
        <w:gridCol w:w="2436"/>
        <w:gridCol w:w="2436"/>
        <w:gridCol w:w="1701"/>
        <w:gridCol w:w="992"/>
        <w:gridCol w:w="1288"/>
      </w:tblGrid>
      <w:tr w:rsidR="00645594" w:rsidRPr="00923218" w14:paraId="70DAD51B" w14:textId="77777777" w:rsidTr="00206832">
        <w:trPr>
          <w:jc w:val="center"/>
        </w:trPr>
        <w:tc>
          <w:tcPr>
            <w:tcW w:w="602" w:type="dxa"/>
            <w:vMerge w:val="restart"/>
          </w:tcPr>
          <w:p w14:paraId="5FC2A9AC" w14:textId="77777777" w:rsidR="00645594" w:rsidRPr="00923218" w:rsidRDefault="00645594" w:rsidP="00E673A0">
            <w:pPr>
              <w:spacing w:line="247" w:lineRule="auto"/>
              <w:jc w:val="center"/>
              <w:rPr>
                <w:b/>
              </w:rPr>
            </w:pPr>
            <w:r w:rsidRPr="00923218">
              <w:rPr>
                <w:b/>
              </w:rPr>
              <w:t>№</w:t>
            </w:r>
          </w:p>
          <w:p w14:paraId="49F422B2" w14:textId="77777777" w:rsidR="00645594" w:rsidRPr="00923218" w:rsidRDefault="00645594" w:rsidP="00E673A0">
            <w:pPr>
              <w:spacing w:line="247" w:lineRule="auto"/>
              <w:jc w:val="center"/>
              <w:rPr>
                <w:b/>
              </w:rPr>
            </w:pPr>
            <w:r w:rsidRPr="00923218">
              <w:rPr>
                <w:b/>
              </w:rPr>
              <w:t>тижня</w:t>
            </w:r>
          </w:p>
        </w:tc>
        <w:tc>
          <w:tcPr>
            <w:tcW w:w="2436" w:type="dxa"/>
            <w:vMerge w:val="restart"/>
          </w:tcPr>
          <w:p w14:paraId="35E3E021" w14:textId="77777777" w:rsidR="00645594" w:rsidRPr="00923218" w:rsidRDefault="00645594" w:rsidP="00E673A0">
            <w:pPr>
              <w:spacing w:line="247" w:lineRule="auto"/>
              <w:jc w:val="center"/>
              <w:rPr>
                <w:b/>
              </w:rPr>
            </w:pPr>
            <w:r w:rsidRPr="00923218">
              <w:rPr>
                <w:b/>
              </w:rPr>
              <w:t>Тема лекції</w:t>
            </w:r>
            <w:r w:rsidRPr="00923218">
              <w:rPr>
                <w:b/>
                <w:vertAlign w:val="superscript"/>
              </w:rPr>
              <w:t>*</w:t>
            </w:r>
          </w:p>
        </w:tc>
        <w:tc>
          <w:tcPr>
            <w:tcW w:w="2436" w:type="dxa"/>
            <w:vMerge w:val="restart"/>
          </w:tcPr>
          <w:p w14:paraId="021A2730" w14:textId="77777777" w:rsidR="00645594" w:rsidRPr="00923218" w:rsidRDefault="00645594" w:rsidP="00E673A0">
            <w:pPr>
              <w:spacing w:line="247" w:lineRule="auto"/>
              <w:jc w:val="center"/>
              <w:rPr>
                <w:b/>
              </w:rPr>
            </w:pPr>
            <w:r w:rsidRPr="00923218">
              <w:rPr>
                <w:b/>
              </w:rPr>
              <w:t>Тема лабораторної роботи</w:t>
            </w:r>
            <w:r w:rsidRPr="00923218">
              <w:rPr>
                <w:b/>
                <w:vertAlign w:val="superscript"/>
              </w:rPr>
              <w:t>*</w:t>
            </w:r>
          </w:p>
        </w:tc>
        <w:tc>
          <w:tcPr>
            <w:tcW w:w="3981" w:type="dxa"/>
            <w:gridSpan w:val="3"/>
          </w:tcPr>
          <w:p w14:paraId="405DFDB5" w14:textId="77777777" w:rsidR="00645594" w:rsidRPr="00923218" w:rsidRDefault="00645594" w:rsidP="00E673A0">
            <w:pPr>
              <w:spacing w:line="247" w:lineRule="auto"/>
              <w:jc w:val="center"/>
              <w:rPr>
                <w:b/>
              </w:rPr>
            </w:pPr>
            <w:r w:rsidRPr="00923218">
              <w:rPr>
                <w:b/>
              </w:rPr>
              <w:t>Самостійна робота студентів</w:t>
            </w:r>
          </w:p>
        </w:tc>
      </w:tr>
      <w:tr w:rsidR="00645594" w:rsidRPr="00923218" w14:paraId="671A87C8" w14:textId="77777777" w:rsidTr="00206832">
        <w:trPr>
          <w:jc w:val="center"/>
        </w:trPr>
        <w:tc>
          <w:tcPr>
            <w:tcW w:w="602" w:type="dxa"/>
            <w:vMerge/>
          </w:tcPr>
          <w:p w14:paraId="162E612D" w14:textId="77777777" w:rsidR="00645594" w:rsidRPr="00923218" w:rsidRDefault="00645594" w:rsidP="00E673A0">
            <w:pPr>
              <w:spacing w:line="247" w:lineRule="auto"/>
              <w:jc w:val="center"/>
              <w:rPr>
                <w:b/>
              </w:rPr>
            </w:pPr>
          </w:p>
        </w:tc>
        <w:tc>
          <w:tcPr>
            <w:tcW w:w="2436" w:type="dxa"/>
            <w:vMerge/>
          </w:tcPr>
          <w:p w14:paraId="0C52B246" w14:textId="77777777" w:rsidR="00645594" w:rsidRPr="00923218" w:rsidRDefault="00645594" w:rsidP="00E673A0">
            <w:pPr>
              <w:spacing w:line="247" w:lineRule="auto"/>
              <w:jc w:val="center"/>
              <w:rPr>
                <w:b/>
              </w:rPr>
            </w:pPr>
          </w:p>
        </w:tc>
        <w:tc>
          <w:tcPr>
            <w:tcW w:w="2436" w:type="dxa"/>
            <w:vMerge/>
          </w:tcPr>
          <w:p w14:paraId="5B8DE060" w14:textId="77777777" w:rsidR="00645594" w:rsidRPr="00923218" w:rsidRDefault="00645594" w:rsidP="00E673A0">
            <w:pPr>
              <w:spacing w:line="247" w:lineRule="auto"/>
              <w:jc w:val="center"/>
              <w:rPr>
                <w:b/>
              </w:rPr>
            </w:pPr>
          </w:p>
        </w:tc>
        <w:tc>
          <w:tcPr>
            <w:tcW w:w="1701" w:type="dxa"/>
          </w:tcPr>
          <w:p w14:paraId="6CE59E83" w14:textId="77777777" w:rsidR="00645594" w:rsidRPr="00923218" w:rsidRDefault="00645594" w:rsidP="00E673A0">
            <w:pPr>
              <w:spacing w:line="247" w:lineRule="auto"/>
              <w:jc w:val="center"/>
              <w:rPr>
                <w:b/>
              </w:rPr>
            </w:pPr>
            <w:r w:rsidRPr="00923218">
              <w:rPr>
                <w:b/>
              </w:rPr>
              <w:t>Зміст</w:t>
            </w:r>
          </w:p>
        </w:tc>
        <w:tc>
          <w:tcPr>
            <w:tcW w:w="992" w:type="dxa"/>
          </w:tcPr>
          <w:p w14:paraId="3FFEE70D" w14:textId="77777777" w:rsidR="00645594" w:rsidRPr="00923218" w:rsidRDefault="00645594" w:rsidP="00BB0802">
            <w:pPr>
              <w:spacing w:line="247" w:lineRule="auto"/>
              <w:jc w:val="center"/>
              <w:rPr>
                <w:b/>
              </w:rPr>
            </w:pPr>
            <w:r w:rsidRPr="00923218">
              <w:rPr>
                <w:b/>
              </w:rPr>
              <w:t>Год.</w:t>
            </w:r>
          </w:p>
        </w:tc>
        <w:tc>
          <w:tcPr>
            <w:tcW w:w="1288" w:type="dxa"/>
          </w:tcPr>
          <w:p w14:paraId="30F2A116" w14:textId="77777777" w:rsidR="00645594" w:rsidRPr="00923218" w:rsidRDefault="00645594" w:rsidP="00E673A0">
            <w:pPr>
              <w:spacing w:line="247" w:lineRule="auto"/>
              <w:jc w:val="center"/>
              <w:rPr>
                <w:b/>
              </w:rPr>
            </w:pPr>
            <w:r w:rsidRPr="00923218">
              <w:rPr>
                <w:b/>
              </w:rPr>
              <w:t>Література</w:t>
            </w:r>
          </w:p>
        </w:tc>
      </w:tr>
      <w:tr w:rsidR="00645594" w:rsidRPr="00923218" w14:paraId="35C46AA4" w14:textId="77777777" w:rsidTr="00206832">
        <w:trPr>
          <w:jc w:val="center"/>
        </w:trPr>
        <w:tc>
          <w:tcPr>
            <w:tcW w:w="602" w:type="dxa"/>
          </w:tcPr>
          <w:p w14:paraId="7FD7E5BC" w14:textId="77777777" w:rsidR="00645594" w:rsidRPr="00923218" w:rsidRDefault="00645594" w:rsidP="00E673A0">
            <w:pPr>
              <w:spacing w:line="247" w:lineRule="auto"/>
              <w:jc w:val="center"/>
              <w:rPr>
                <w:b/>
                <w:i/>
              </w:rPr>
            </w:pPr>
            <w:r w:rsidRPr="00923218">
              <w:rPr>
                <w:b/>
                <w:i/>
              </w:rPr>
              <w:t>1</w:t>
            </w:r>
          </w:p>
        </w:tc>
        <w:tc>
          <w:tcPr>
            <w:tcW w:w="2436" w:type="dxa"/>
          </w:tcPr>
          <w:p w14:paraId="18955496" w14:textId="77777777" w:rsidR="00645594" w:rsidRPr="00923218" w:rsidRDefault="00645594" w:rsidP="00E673A0">
            <w:pPr>
              <w:spacing w:line="247" w:lineRule="auto"/>
              <w:jc w:val="center"/>
              <w:rPr>
                <w:b/>
                <w:i/>
              </w:rPr>
            </w:pPr>
            <w:r w:rsidRPr="00923218">
              <w:rPr>
                <w:b/>
                <w:i/>
              </w:rPr>
              <w:t>2</w:t>
            </w:r>
          </w:p>
        </w:tc>
        <w:tc>
          <w:tcPr>
            <w:tcW w:w="2436" w:type="dxa"/>
          </w:tcPr>
          <w:p w14:paraId="33DAB890" w14:textId="77777777" w:rsidR="00645594" w:rsidRPr="00923218" w:rsidRDefault="00645594" w:rsidP="00E673A0">
            <w:pPr>
              <w:spacing w:line="247" w:lineRule="auto"/>
              <w:jc w:val="center"/>
              <w:rPr>
                <w:b/>
                <w:i/>
              </w:rPr>
            </w:pPr>
            <w:r w:rsidRPr="00923218">
              <w:rPr>
                <w:b/>
                <w:i/>
              </w:rPr>
              <w:t>3</w:t>
            </w:r>
          </w:p>
        </w:tc>
        <w:tc>
          <w:tcPr>
            <w:tcW w:w="1701" w:type="dxa"/>
          </w:tcPr>
          <w:p w14:paraId="68E73D62" w14:textId="77777777" w:rsidR="00645594" w:rsidRPr="00923218" w:rsidRDefault="00645594" w:rsidP="00E673A0">
            <w:pPr>
              <w:spacing w:line="247" w:lineRule="auto"/>
              <w:jc w:val="center"/>
              <w:rPr>
                <w:b/>
                <w:i/>
              </w:rPr>
            </w:pPr>
            <w:r w:rsidRPr="00923218">
              <w:rPr>
                <w:b/>
                <w:i/>
              </w:rPr>
              <w:t>4</w:t>
            </w:r>
          </w:p>
        </w:tc>
        <w:tc>
          <w:tcPr>
            <w:tcW w:w="992" w:type="dxa"/>
          </w:tcPr>
          <w:p w14:paraId="0A2AC6F9" w14:textId="77777777" w:rsidR="00645594" w:rsidRPr="00923218" w:rsidRDefault="00645594" w:rsidP="00E673A0">
            <w:pPr>
              <w:spacing w:line="247" w:lineRule="auto"/>
              <w:jc w:val="center"/>
              <w:rPr>
                <w:b/>
                <w:i/>
              </w:rPr>
            </w:pPr>
            <w:r w:rsidRPr="00923218">
              <w:rPr>
                <w:b/>
                <w:i/>
              </w:rPr>
              <w:t>5</w:t>
            </w:r>
          </w:p>
        </w:tc>
        <w:tc>
          <w:tcPr>
            <w:tcW w:w="1288" w:type="dxa"/>
          </w:tcPr>
          <w:p w14:paraId="2620074A" w14:textId="77777777" w:rsidR="00645594" w:rsidRPr="00923218" w:rsidRDefault="00645594" w:rsidP="00E673A0">
            <w:pPr>
              <w:spacing w:line="247" w:lineRule="auto"/>
              <w:jc w:val="center"/>
              <w:rPr>
                <w:b/>
                <w:i/>
              </w:rPr>
            </w:pPr>
            <w:r w:rsidRPr="00923218">
              <w:rPr>
                <w:b/>
                <w:i/>
              </w:rPr>
              <w:t>6</w:t>
            </w:r>
          </w:p>
        </w:tc>
      </w:tr>
      <w:tr w:rsidR="00645594" w:rsidRPr="00923218" w14:paraId="3E9501DE" w14:textId="77777777" w:rsidTr="00206832">
        <w:trPr>
          <w:jc w:val="center"/>
        </w:trPr>
        <w:tc>
          <w:tcPr>
            <w:tcW w:w="602" w:type="dxa"/>
          </w:tcPr>
          <w:p w14:paraId="4B3BD75D" w14:textId="77777777" w:rsidR="00645594" w:rsidRPr="00923218" w:rsidRDefault="00645594" w:rsidP="006B4A04">
            <w:pPr>
              <w:spacing w:line="247" w:lineRule="auto"/>
              <w:jc w:val="center"/>
              <w:rPr>
                <w:b/>
              </w:rPr>
            </w:pPr>
            <w:r w:rsidRPr="00923218">
              <w:rPr>
                <w:b/>
              </w:rPr>
              <w:t>1</w:t>
            </w:r>
          </w:p>
        </w:tc>
        <w:tc>
          <w:tcPr>
            <w:tcW w:w="2436" w:type="dxa"/>
          </w:tcPr>
          <w:p w14:paraId="51C1F70E" w14:textId="3A1B8C6C" w:rsidR="00645594" w:rsidRPr="00923218" w:rsidRDefault="0045196A" w:rsidP="006B4A04">
            <w:pPr>
              <w:jc w:val="both"/>
            </w:pPr>
            <w:proofErr w:type="spellStart"/>
            <w:r w:rsidRPr="0045196A">
              <w:t>Резисторні</w:t>
            </w:r>
            <w:proofErr w:type="spellEnd"/>
            <w:r w:rsidRPr="0045196A">
              <w:t xml:space="preserve"> чутливі елементи і датчики. Види </w:t>
            </w:r>
            <w:proofErr w:type="spellStart"/>
            <w:r w:rsidRPr="0045196A">
              <w:t>резисторних</w:t>
            </w:r>
            <w:proofErr w:type="spellEnd"/>
            <w:r w:rsidRPr="0045196A">
              <w:t xml:space="preserve"> чутливих елементів. Схеми вимірювання з подільниками напруги. Мостові схеми.</w:t>
            </w:r>
          </w:p>
        </w:tc>
        <w:tc>
          <w:tcPr>
            <w:tcW w:w="2436" w:type="dxa"/>
          </w:tcPr>
          <w:p w14:paraId="192FBFFC" w14:textId="77777777" w:rsidR="00645594" w:rsidRPr="00923218" w:rsidRDefault="00645594" w:rsidP="006B4A04">
            <w:pPr>
              <w:spacing w:line="247" w:lineRule="auto"/>
            </w:pPr>
          </w:p>
        </w:tc>
        <w:tc>
          <w:tcPr>
            <w:tcW w:w="1701" w:type="dxa"/>
          </w:tcPr>
          <w:p w14:paraId="57E4EF9A" w14:textId="77777777" w:rsidR="00645594" w:rsidRPr="00923218" w:rsidRDefault="00645594" w:rsidP="006B4A04">
            <w:pPr>
              <w:spacing w:line="247" w:lineRule="auto"/>
            </w:pPr>
            <w:r w:rsidRPr="00923218">
              <w:t>Опрацювання теоретичного матеріалу з Т1. Підготовка до виконання лабораторної роботи №1. Виконання індивідуального завдання.</w:t>
            </w:r>
          </w:p>
        </w:tc>
        <w:tc>
          <w:tcPr>
            <w:tcW w:w="992" w:type="dxa"/>
          </w:tcPr>
          <w:p w14:paraId="04C8C49C" w14:textId="77777777" w:rsidR="00645594" w:rsidRPr="00923218" w:rsidRDefault="00645594" w:rsidP="006B4A04">
            <w:pPr>
              <w:spacing w:line="247" w:lineRule="auto"/>
              <w:jc w:val="center"/>
            </w:pPr>
            <w:r w:rsidRPr="00923218">
              <w:t>3</w:t>
            </w:r>
          </w:p>
        </w:tc>
        <w:tc>
          <w:tcPr>
            <w:tcW w:w="1288" w:type="dxa"/>
          </w:tcPr>
          <w:p w14:paraId="08C6681E" w14:textId="27E1406B" w:rsidR="00645594" w:rsidRPr="00923218" w:rsidRDefault="0045196A" w:rsidP="006B4A04">
            <w:pPr>
              <w:spacing w:line="247" w:lineRule="auto"/>
              <w:jc w:val="center"/>
              <w:rPr>
                <w:highlight w:val="yellow"/>
              </w:rPr>
            </w:pPr>
            <w:r w:rsidRPr="0045196A">
              <w:t>Літ.: [1; 13; 14]</w:t>
            </w:r>
          </w:p>
        </w:tc>
      </w:tr>
      <w:tr w:rsidR="00645594" w:rsidRPr="00923218" w14:paraId="4A649832" w14:textId="77777777" w:rsidTr="00206832">
        <w:trPr>
          <w:jc w:val="center"/>
        </w:trPr>
        <w:tc>
          <w:tcPr>
            <w:tcW w:w="602" w:type="dxa"/>
          </w:tcPr>
          <w:p w14:paraId="7575799C" w14:textId="77777777" w:rsidR="00645594" w:rsidRPr="00923218" w:rsidRDefault="00645594" w:rsidP="006B4A04">
            <w:pPr>
              <w:spacing w:line="247" w:lineRule="auto"/>
              <w:jc w:val="center"/>
              <w:rPr>
                <w:b/>
              </w:rPr>
            </w:pPr>
            <w:r w:rsidRPr="00923218">
              <w:rPr>
                <w:b/>
              </w:rPr>
              <w:t>2</w:t>
            </w:r>
          </w:p>
        </w:tc>
        <w:tc>
          <w:tcPr>
            <w:tcW w:w="2436" w:type="dxa"/>
          </w:tcPr>
          <w:p w14:paraId="36C75F51" w14:textId="7513A68B" w:rsidR="00645594" w:rsidRPr="00923218" w:rsidRDefault="00645594" w:rsidP="006B4A04">
            <w:pPr>
              <w:spacing w:line="247" w:lineRule="auto"/>
              <w:jc w:val="both"/>
            </w:pPr>
          </w:p>
        </w:tc>
        <w:tc>
          <w:tcPr>
            <w:tcW w:w="2436" w:type="dxa"/>
          </w:tcPr>
          <w:p w14:paraId="19A073D4" w14:textId="77777777" w:rsidR="00645594" w:rsidRPr="00923218" w:rsidRDefault="00645594" w:rsidP="006B4A04">
            <w:pPr>
              <w:spacing w:line="247" w:lineRule="auto"/>
            </w:pPr>
            <w:r w:rsidRPr="00923218">
              <w:t xml:space="preserve">Лабораторна робота (далі ЛР) 1. </w:t>
            </w:r>
          </w:p>
          <w:p w14:paraId="3B8857D8" w14:textId="77777777" w:rsidR="00645594" w:rsidRPr="00923218" w:rsidRDefault="00645594" w:rsidP="006B4A04">
            <w:pPr>
              <w:spacing w:line="247" w:lineRule="auto"/>
            </w:pPr>
            <w:r w:rsidRPr="00923218">
              <w:t>Постановка задач експериментальних досліджень та вибір факторів та видача завдання на виконання індивідуального завдання.</w:t>
            </w:r>
          </w:p>
        </w:tc>
        <w:tc>
          <w:tcPr>
            <w:tcW w:w="1701" w:type="dxa"/>
          </w:tcPr>
          <w:p w14:paraId="789ECC69" w14:textId="04C8533D" w:rsidR="00645594" w:rsidRPr="00923218" w:rsidRDefault="00645594" w:rsidP="006B4A04">
            <w:pPr>
              <w:jc w:val="both"/>
            </w:pPr>
            <w:r w:rsidRPr="00923218">
              <w:t>Опрацювання теоретичного матеріалу з Т</w:t>
            </w:r>
            <w:r w:rsidR="0045196A">
              <w:t>1</w:t>
            </w:r>
            <w:r w:rsidRPr="00923218">
              <w:t>. Виконання індивідуального завдання.</w:t>
            </w:r>
          </w:p>
        </w:tc>
        <w:tc>
          <w:tcPr>
            <w:tcW w:w="992" w:type="dxa"/>
          </w:tcPr>
          <w:p w14:paraId="7F14DB44" w14:textId="77777777" w:rsidR="00645594" w:rsidRPr="00923218" w:rsidRDefault="00645594" w:rsidP="006B4A04">
            <w:pPr>
              <w:spacing w:line="247" w:lineRule="auto"/>
              <w:jc w:val="center"/>
            </w:pPr>
            <w:r w:rsidRPr="00923218">
              <w:t>3</w:t>
            </w:r>
          </w:p>
        </w:tc>
        <w:tc>
          <w:tcPr>
            <w:tcW w:w="1288" w:type="dxa"/>
          </w:tcPr>
          <w:p w14:paraId="7525E8E5" w14:textId="6FDB33D6" w:rsidR="00645594" w:rsidRPr="00923218" w:rsidRDefault="0045196A" w:rsidP="006B4A04">
            <w:pPr>
              <w:spacing w:line="247" w:lineRule="auto"/>
              <w:jc w:val="center"/>
              <w:rPr>
                <w:highlight w:val="yellow"/>
              </w:rPr>
            </w:pPr>
            <w:r w:rsidRPr="0045196A">
              <w:t>Літ.: [1; 13; 14]</w:t>
            </w:r>
          </w:p>
        </w:tc>
      </w:tr>
      <w:tr w:rsidR="00645594" w:rsidRPr="00923218" w14:paraId="6D1AC52D" w14:textId="77777777" w:rsidTr="00206832">
        <w:trPr>
          <w:jc w:val="center"/>
        </w:trPr>
        <w:tc>
          <w:tcPr>
            <w:tcW w:w="602" w:type="dxa"/>
          </w:tcPr>
          <w:p w14:paraId="102F8B83" w14:textId="77777777" w:rsidR="00645594" w:rsidRPr="00923218" w:rsidRDefault="00645594" w:rsidP="006B4A04">
            <w:pPr>
              <w:spacing w:line="247" w:lineRule="auto"/>
              <w:jc w:val="center"/>
              <w:rPr>
                <w:b/>
              </w:rPr>
            </w:pPr>
            <w:r w:rsidRPr="00923218">
              <w:rPr>
                <w:b/>
              </w:rPr>
              <w:t>3</w:t>
            </w:r>
          </w:p>
        </w:tc>
        <w:tc>
          <w:tcPr>
            <w:tcW w:w="2436" w:type="dxa"/>
          </w:tcPr>
          <w:p w14:paraId="0B07CFCC" w14:textId="19EC16D6" w:rsidR="00645594" w:rsidRPr="00923218" w:rsidRDefault="0045196A" w:rsidP="006B4A04">
            <w:pPr>
              <w:spacing w:line="247" w:lineRule="auto"/>
              <w:jc w:val="both"/>
            </w:pPr>
            <w:r w:rsidRPr="0045196A">
              <w:t>Індуктивні чутливі елементи та датчики. Види індуктивних чутливих елементів. Трансформаторні чутливі елементи. Мости змінного струму для вимірювань індуктивності.</w:t>
            </w:r>
          </w:p>
        </w:tc>
        <w:tc>
          <w:tcPr>
            <w:tcW w:w="2436" w:type="dxa"/>
          </w:tcPr>
          <w:p w14:paraId="45BB8938" w14:textId="77777777" w:rsidR="00645594" w:rsidRPr="00923218" w:rsidRDefault="00645594" w:rsidP="006B4A04">
            <w:pPr>
              <w:spacing w:line="247" w:lineRule="auto"/>
            </w:pPr>
          </w:p>
        </w:tc>
        <w:tc>
          <w:tcPr>
            <w:tcW w:w="1701" w:type="dxa"/>
          </w:tcPr>
          <w:p w14:paraId="468C0774" w14:textId="444F1C39" w:rsidR="00645594" w:rsidRPr="00923218" w:rsidRDefault="00645594" w:rsidP="006B4A04">
            <w:pPr>
              <w:jc w:val="both"/>
            </w:pPr>
            <w:r w:rsidRPr="00923218">
              <w:t>Опрацювання теоретичного матеріалу з Т</w:t>
            </w:r>
            <w:r w:rsidR="0045196A">
              <w:t>2</w:t>
            </w:r>
            <w:r w:rsidRPr="00923218">
              <w:t>. Виконання індивідуального завдання.</w:t>
            </w:r>
          </w:p>
        </w:tc>
        <w:tc>
          <w:tcPr>
            <w:tcW w:w="992" w:type="dxa"/>
          </w:tcPr>
          <w:p w14:paraId="0506CC61" w14:textId="77777777" w:rsidR="00645594" w:rsidRPr="00923218" w:rsidRDefault="00645594" w:rsidP="006B4A04">
            <w:pPr>
              <w:spacing w:line="247" w:lineRule="auto"/>
              <w:jc w:val="center"/>
            </w:pPr>
            <w:r w:rsidRPr="00923218">
              <w:t>3</w:t>
            </w:r>
          </w:p>
        </w:tc>
        <w:tc>
          <w:tcPr>
            <w:tcW w:w="1288" w:type="dxa"/>
          </w:tcPr>
          <w:p w14:paraId="2920DF14" w14:textId="483D75DA" w:rsidR="00645594" w:rsidRPr="00923218" w:rsidRDefault="0045196A" w:rsidP="006B4A04">
            <w:pPr>
              <w:spacing w:line="247" w:lineRule="auto"/>
              <w:jc w:val="center"/>
              <w:rPr>
                <w:highlight w:val="yellow"/>
              </w:rPr>
            </w:pPr>
            <w:r w:rsidRPr="0045196A">
              <w:t>Літ.: [1; 7; 8]</w:t>
            </w:r>
          </w:p>
        </w:tc>
      </w:tr>
      <w:tr w:rsidR="00645594" w:rsidRPr="00923218" w14:paraId="169A6C63" w14:textId="77777777" w:rsidTr="00206832">
        <w:trPr>
          <w:jc w:val="center"/>
        </w:trPr>
        <w:tc>
          <w:tcPr>
            <w:tcW w:w="602" w:type="dxa"/>
          </w:tcPr>
          <w:p w14:paraId="370B310E" w14:textId="77777777" w:rsidR="00645594" w:rsidRPr="00923218" w:rsidRDefault="00645594" w:rsidP="006B4A04">
            <w:pPr>
              <w:spacing w:line="247" w:lineRule="auto"/>
              <w:jc w:val="center"/>
              <w:rPr>
                <w:b/>
              </w:rPr>
            </w:pPr>
            <w:r w:rsidRPr="00923218">
              <w:rPr>
                <w:b/>
              </w:rPr>
              <w:t>4</w:t>
            </w:r>
          </w:p>
        </w:tc>
        <w:tc>
          <w:tcPr>
            <w:tcW w:w="2436" w:type="dxa"/>
          </w:tcPr>
          <w:p w14:paraId="4365BA88" w14:textId="1134BFD9" w:rsidR="00645594" w:rsidRPr="00923218" w:rsidRDefault="00645594" w:rsidP="006B4A04">
            <w:pPr>
              <w:spacing w:line="247" w:lineRule="auto"/>
              <w:jc w:val="both"/>
            </w:pPr>
          </w:p>
        </w:tc>
        <w:tc>
          <w:tcPr>
            <w:tcW w:w="2436" w:type="dxa"/>
          </w:tcPr>
          <w:p w14:paraId="30B1C215" w14:textId="77777777" w:rsidR="00645594" w:rsidRPr="00923218" w:rsidRDefault="00645594" w:rsidP="006B4A04">
            <w:pPr>
              <w:spacing w:line="247" w:lineRule="auto"/>
            </w:pPr>
            <w:r w:rsidRPr="00923218">
              <w:t xml:space="preserve">ЛР 2. </w:t>
            </w:r>
          </w:p>
          <w:p w14:paraId="2E6F6ED4" w14:textId="77777777" w:rsidR="00645594" w:rsidRPr="00923218" w:rsidRDefault="00645594" w:rsidP="006B4A04">
            <w:pPr>
              <w:spacing w:line="247" w:lineRule="auto"/>
            </w:pPr>
            <w:r w:rsidRPr="00923218">
              <w:t>Підключення датчиків для вимірювання прикладеного зусилля.</w:t>
            </w:r>
          </w:p>
        </w:tc>
        <w:tc>
          <w:tcPr>
            <w:tcW w:w="1701" w:type="dxa"/>
          </w:tcPr>
          <w:p w14:paraId="03FB94A2" w14:textId="0B548A5F" w:rsidR="00645594" w:rsidRPr="00923218" w:rsidRDefault="00645594" w:rsidP="006B4A04">
            <w:pPr>
              <w:spacing w:line="247" w:lineRule="auto"/>
            </w:pPr>
            <w:r w:rsidRPr="00923218">
              <w:t>Опрацювання теоретичного матеріалу з Т</w:t>
            </w:r>
            <w:r w:rsidR="0045196A">
              <w:t>2</w:t>
            </w:r>
            <w:r w:rsidRPr="00923218">
              <w:t>. Виконання індивідуального завдання.</w:t>
            </w:r>
          </w:p>
        </w:tc>
        <w:tc>
          <w:tcPr>
            <w:tcW w:w="992" w:type="dxa"/>
          </w:tcPr>
          <w:p w14:paraId="6581C79E" w14:textId="77777777" w:rsidR="00645594" w:rsidRPr="00923218" w:rsidRDefault="00645594" w:rsidP="006B4A04">
            <w:pPr>
              <w:spacing w:line="247" w:lineRule="auto"/>
              <w:jc w:val="center"/>
            </w:pPr>
            <w:r w:rsidRPr="00923218">
              <w:t>3</w:t>
            </w:r>
          </w:p>
        </w:tc>
        <w:tc>
          <w:tcPr>
            <w:tcW w:w="1288" w:type="dxa"/>
          </w:tcPr>
          <w:p w14:paraId="60FE4B44" w14:textId="78DEFB04" w:rsidR="00645594" w:rsidRPr="00923218" w:rsidRDefault="0045196A" w:rsidP="006B4A04">
            <w:pPr>
              <w:spacing w:line="247" w:lineRule="auto"/>
              <w:jc w:val="center"/>
              <w:rPr>
                <w:highlight w:val="yellow"/>
              </w:rPr>
            </w:pPr>
            <w:r w:rsidRPr="0045196A">
              <w:t>Літ.: [1; 7; 8]</w:t>
            </w:r>
          </w:p>
        </w:tc>
      </w:tr>
      <w:tr w:rsidR="00645594" w:rsidRPr="00923218" w14:paraId="3143340D" w14:textId="77777777" w:rsidTr="00206832">
        <w:trPr>
          <w:jc w:val="center"/>
        </w:trPr>
        <w:tc>
          <w:tcPr>
            <w:tcW w:w="602" w:type="dxa"/>
          </w:tcPr>
          <w:p w14:paraId="3D3CCF08" w14:textId="77777777" w:rsidR="00645594" w:rsidRPr="00923218" w:rsidRDefault="00645594" w:rsidP="006B4A04">
            <w:pPr>
              <w:spacing w:line="247" w:lineRule="auto"/>
              <w:jc w:val="center"/>
              <w:rPr>
                <w:b/>
              </w:rPr>
            </w:pPr>
            <w:r w:rsidRPr="00923218">
              <w:rPr>
                <w:b/>
              </w:rPr>
              <w:t>5</w:t>
            </w:r>
          </w:p>
        </w:tc>
        <w:tc>
          <w:tcPr>
            <w:tcW w:w="2436" w:type="dxa"/>
          </w:tcPr>
          <w:p w14:paraId="60DF412B" w14:textId="73C5AAF5" w:rsidR="00645594" w:rsidRPr="00923218" w:rsidRDefault="0045196A" w:rsidP="006B4A04">
            <w:pPr>
              <w:spacing w:line="247" w:lineRule="auto"/>
              <w:jc w:val="both"/>
            </w:pPr>
            <w:r w:rsidRPr="0045196A">
              <w:t>Ємнісні чутливі елементи і датчики. Конструкції ємнісних чутливих елементів. Вимірювальні схеми з ємнісними чутливими елементами.</w:t>
            </w:r>
          </w:p>
        </w:tc>
        <w:tc>
          <w:tcPr>
            <w:tcW w:w="2436" w:type="dxa"/>
          </w:tcPr>
          <w:p w14:paraId="6FD3F199" w14:textId="77777777" w:rsidR="00645594" w:rsidRPr="00923218" w:rsidRDefault="00645594" w:rsidP="006B4A04">
            <w:pPr>
              <w:spacing w:line="247" w:lineRule="auto"/>
            </w:pPr>
          </w:p>
        </w:tc>
        <w:tc>
          <w:tcPr>
            <w:tcW w:w="1701" w:type="dxa"/>
          </w:tcPr>
          <w:p w14:paraId="30E878C3" w14:textId="3B7DE8A4" w:rsidR="00645594" w:rsidRPr="00923218" w:rsidRDefault="00645594" w:rsidP="006B4A04">
            <w:pPr>
              <w:spacing w:line="247" w:lineRule="auto"/>
            </w:pPr>
            <w:r w:rsidRPr="00923218">
              <w:t>Опрацювання теоретичного матеріалу з Т</w:t>
            </w:r>
            <w:r w:rsidR="0045196A">
              <w:t>3</w:t>
            </w:r>
            <w:r w:rsidRPr="00923218">
              <w:t>. Підготовка до виконання лабораторної роботи №2. Виконання індивідуального завдання.</w:t>
            </w:r>
          </w:p>
        </w:tc>
        <w:tc>
          <w:tcPr>
            <w:tcW w:w="992" w:type="dxa"/>
          </w:tcPr>
          <w:p w14:paraId="616DA62E" w14:textId="77777777" w:rsidR="00645594" w:rsidRPr="00923218" w:rsidRDefault="00645594" w:rsidP="006B4A04">
            <w:pPr>
              <w:spacing w:line="247" w:lineRule="auto"/>
              <w:jc w:val="center"/>
            </w:pPr>
            <w:r w:rsidRPr="00923218">
              <w:t>3</w:t>
            </w:r>
          </w:p>
        </w:tc>
        <w:tc>
          <w:tcPr>
            <w:tcW w:w="1288" w:type="dxa"/>
          </w:tcPr>
          <w:p w14:paraId="468D2EA4" w14:textId="7D62238E" w:rsidR="00645594" w:rsidRPr="00923218" w:rsidRDefault="0045196A" w:rsidP="006B4A04">
            <w:pPr>
              <w:spacing w:line="247" w:lineRule="auto"/>
              <w:jc w:val="center"/>
            </w:pPr>
            <w:r w:rsidRPr="0045196A">
              <w:t>Літ.: [1; 6; 7]</w:t>
            </w:r>
          </w:p>
        </w:tc>
      </w:tr>
      <w:tr w:rsidR="00645594" w:rsidRPr="00923218" w14:paraId="3D4EDCD1" w14:textId="77777777" w:rsidTr="00206832">
        <w:trPr>
          <w:jc w:val="center"/>
        </w:trPr>
        <w:tc>
          <w:tcPr>
            <w:tcW w:w="602" w:type="dxa"/>
          </w:tcPr>
          <w:p w14:paraId="7A30B4D4" w14:textId="77777777" w:rsidR="00645594" w:rsidRPr="00923218" w:rsidRDefault="00645594" w:rsidP="006B4A04">
            <w:pPr>
              <w:spacing w:line="247" w:lineRule="auto"/>
              <w:jc w:val="center"/>
              <w:rPr>
                <w:b/>
              </w:rPr>
            </w:pPr>
            <w:r w:rsidRPr="00923218">
              <w:rPr>
                <w:b/>
              </w:rPr>
              <w:t>6</w:t>
            </w:r>
          </w:p>
        </w:tc>
        <w:tc>
          <w:tcPr>
            <w:tcW w:w="2436" w:type="dxa"/>
          </w:tcPr>
          <w:p w14:paraId="39962E9D" w14:textId="476099B2" w:rsidR="00645594" w:rsidRPr="00923218" w:rsidRDefault="00645594" w:rsidP="006B4A04">
            <w:pPr>
              <w:spacing w:line="247" w:lineRule="auto"/>
              <w:jc w:val="both"/>
            </w:pPr>
          </w:p>
        </w:tc>
        <w:tc>
          <w:tcPr>
            <w:tcW w:w="2436" w:type="dxa"/>
          </w:tcPr>
          <w:p w14:paraId="518711C7" w14:textId="77777777" w:rsidR="00645594" w:rsidRPr="00923218" w:rsidRDefault="00645594" w:rsidP="006B4A04">
            <w:pPr>
              <w:spacing w:line="247" w:lineRule="auto"/>
            </w:pPr>
            <w:r w:rsidRPr="00923218">
              <w:t>ЛР 3. Підключення датчиків та вимірювання частоти обертання та моменту інерції.</w:t>
            </w:r>
          </w:p>
          <w:p w14:paraId="45C1E9D7" w14:textId="77777777" w:rsidR="00645594" w:rsidRPr="00923218" w:rsidRDefault="00645594" w:rsidP="006B4A04">
            <w:pPr>
              <w:spacing w:line="247" w:lineRule="auto"/>
            </w:pPr>
          </w:p>
        </w:tc>
        <w:tc>
          <w:tcPr>
            <w:tcW w:w="1701" w:type="dxa"/>
          </w:tcPr>
          <w:p w14:paraId="3B34C22F" w14:textId="44E49FA0" w:rsidR="00645594" w:rsidRPr="00923218" w:rsidRDefault="00645594" w:rsidP="006B4A04">
            <w:pPr>
              <w:spacing w:line="247" w:lineRule="auto"/>
            </w:pPr>
            <w:r w:rsidRPr="00923218">
              <w:t>Опрацювання теоретичного матеріалу з Т</w:t>
            </w:r>
            <w:r w:rsidR="0045196A">
              <w:t>3</w:t>
            </w:r>
            <w:r w:rsidRPr="00923218">
              <w:t xml:space="preserve">. Виконання </w:t>
            </w:r>
            <w:r w:rsidRPr="00923218">
              <w:lastRenderedPageBreak/>
              <w:t>індивідуального завдання.</w:t>
            </w:r>
          </w:p>
        </w:tc>
        <w:tc>
          <w:tcPr>
            <w:tcW w:w="992" w:type="dxa"/>
          </w:tcPr>
          <w:p w14:paraId="720A602F" w14:textId="77777777" w:rsidR="00645594" w:rsidRPr="00923218" w:rsidRDefault="00645594" w:rsidP="006B4A04">
            <w:pPr>
              <w:spacing w:line="247" w:lineRule="auto"/>
              <w:jc w:val="center"/>
            </w:pPr>
            <w:r w:rsidRPr="00923218">
              <w:lastRenderedPageBreak/>
              <w:t>3</w:t>
            </w:r>
          </w:p>
        </w:tc>
        <w:tc>
          <w:tcPr>
            <w:tcW w:w="1288" w:type="dxa"/>
          </w:tcPr>
          <w:p w14:paraId="1318E67C" w14:textId="756E5C26" w:rsidR="00645594" w:rsidRPr="00923218" w:rsidRDefault="0045196A" w:rsidP="006B4A04">
            <w:pPr>
              <w:spacing w:line="247" w:lineRule="auto"/>
              <w:jc w:val="center"/>
            </w:pPr>
            <w:r w:rsidRPr="0045196A">
              <w:t>Літ.: [1; 6; 7]</w:t>
            </w:r>
          </w:p>
        </w:tc>
      </w:tr>
      <w:tr w:rsidR="00645594" w:rsidRPr="00923218" w14:paraId="0FBFDDF1" w14:textId="77777777" w:rsidTr="00206832">
        <w:trPr>
          <w:jc w:val="center"/>
        </w:trPr>
        <w:tc>
          <w:tcPr>
            <w:tcW w:w="602" w:type="dxa"/>
          </w:tcPr>
          <w:p w14:paraId="157A197E" w14:textId="77777777" w:rsidR="00645594" w:rsidRPr="00923218" w:rsidRDefault="00645594" w:rsidP="006B4A04">
            <w:pPr>
              <w:spacing w:line="247" w:lineRule="auto"/>
              <w:jc w:val="center"/>
              <w:rPr>
                <w:b/>
              </w:rPr>
            </w:pPr>
            <w:r w:rsidRPr="00923218">
              <w:rPr>
                <w:b/>
              </w:rPr>
              <w:t>7</w:t>
            </w:r>
          </w:p>
        </w:tc>
        <w:tc>
          <w:tcPr>
            <w:tcW w:w="2436" w:type="dxa"/>
          </w:tcPr>
          <w:p w14:paraId="0830A8E7" w14:textId="06EE398F" w:rsidR="00645594" w:rsidRPr="00923218" w:rsidRDefault="0045196A" w:rsidP="006B4A04">
            <w:pPr>
              <w:spacing w:line="247" w:lineRule="auto"/>
              <w:jc w:val="both"/>
            </w:pPr>
            <w:r w:rsidRPr="0045196A">
              <w:t>Активні електродинамічні датчики. П’єзоелектричні чутливі елементи.</w:t>
            </w:r>
          </w:p>
        </w:tc>
        <w:tc>
          <w:tcPr>
            <w:tcW w:w="2436" w:type="dxa"/>
          </w:tcPr>
          <w:p w14:paraId="4DCC6D40" w14:textId="77777777" w:rsidR="00645594" w:rsidRPr="00923218" w:rsidRDefault="00645594" w:rsidP="006B4A04">
            <w:pPr>
              <w:spacing w:line="247" w:lineRule="auto"/>
            </w:pPr>
          </w:p>
        </w:tc>
        <w:tc>
          <w:tcPr>
            <w:tcW w:w="1701" w:type="dxa"/>
          </w:tcPr>
          <w:p w14:paraId="36880718" w14:textId="708BF61E" w:rsidR="00645594" w:rsidRPr="00923218" w:rsidRDefault="00645594" w:rsidP="006B4A04">
            <w:pPr>
              <w:spacing w:line="247" w:lineRule="auto"/>
            </w:pPr>
            <w:r w:rsidRPr="00923218">
              <w:t>Опрацювання теоретичного матеріалу з Т</w:t>
            </w:r>
            <w:r w:rsidR="0045196A">
              <w:t>4</w:t>
            </w:r>
            <w:r w:rsidRPr="00923218">
              <w:t>. Виконання індивідуального завдання.</w:t>
            </w:r>
          </w:p>
        </w:tc>
        <w:tc>
          <w:tcPr>
            <w:tcW w:w="992" w:type="dxa"/>
          </w:tcPr>
          <w:p w14:paraId="1B84EB34" w14:textId="77777777" w:rsidR="00645594" w:rsidRPr="00923218" w:rsidRDefault="00645594" w:rsidP="006B4A04">
            <w:pPr>
              <w:spacing w:line="247" w:lineRule="auto"/>
              <w:jc w:val="center"/>
            </w:pPr>
            <w:r w:rsidRPr="00923218">
              <w:t>3</w:t>
            </w:r>
          </w:p>
        </w:tc>
        <w:tc>
          <w:tcPr>
            <w:tcW w:w="1288" w:type="dxa"/>
          </w:tcPr>
          <w:p w14:paraId="553FE84E" w14:textId="0CB6D3F6" w:rsidR="00645594" w:rsidRPr="00923218" w:rsidRDefault="0045196A" w:rsidP="006B4A04">
            <w:pPr>
              <w:spacing w:line="247" w:lineRule="auto"/>
              <w:jc w:val="center"/>
            </w:pPr>
            <w:r w:rsidRPr="0045196A">
              <w:t>Літ.: [1; 6; 7]</w:t>
            </w:r>
          </w:p>
        </w:tc>
      </w:tr>
      <w:tr w:rsidR="00645594" w:rsidRPr="00923218" w14:paraId="24A798BA" w14:textId="77777777" w:rsidTr="00206832">
        <w:trPr>
          <w:jc w:val="center"/>
        </w:trPr>
        <w:tc>
          <w:tcPr>
            <w:tcW w:w="602" w:type="dxa"/>
          </w:tcPr>
          <w:p w14:paraId="4EB225B7" w14:textId="77777777" w:rsidR="00645594" w:rsidRPr="00923218" w:rsidRDefault="00645594" w:rsidP="006B4A04">
            <w:pPr>
              <w:spacing w:line="247" w:lineRule="auto"/>
              <w:jc w:val="center"/>
              <w:rPr>
                <w:b/>
              </w:rPr>
            </w:pPr>
            <w:r w:rsidRPr="00923218">
              <w:rPr>
                <w:b/>
              </w:rPr>
              <w:t>8</w:t>
            </w:r>
          </w:p>
        </w:tc>
        <w:tc>
          <w:tcPr>
            <w:tcW w:w="2436" w:type="dxa"/>
            <w:vAlign w:val="bottom"/>
          </w:tcPr>
          <w:p w14:paraId="235DBC0B" w14:textId="56E84FA8" w:rsidR="00645594" w:rsidRPr="00923218" w:rsidRDefault="00645594" w:rsidP="006B4A04">
            <w:pPr>
              <w:spacing w:line="247" w:lineRule="auto"/>
              <w:jc w:val="both"/>
            </w:pPr>
          </w:p>
        </w:tc>
        <w:tc>
          <w:tcPr>
            <w:tcW w:w="2436" w:type="dxa"/>
          </w:tcPr>
          <w:p w14:paraId="5E03AE50" w14:textId="77777777" w:rsidR="00645594" w:rsidRPr="00923218" w:rsidRDefault="00645594" w:rsidP="006B4A04">
            <w:pPr>
              <w:spacing w:line="247" w:lineRule="auto"/>
            </w:pPr>
            <w:r w:rsidRPr="00923218">
              <w:t>ЛР 4. Підключення датчиків струму.</w:t>
            </w:r>
          </w:p>
          <w:p w14:paraId="4E43155E" w14:textId="77777777" w:rsidR="00645594" w:rsidRPr="00923218" w:rsidRDefault="00645594" w:rsidP="006B4A04">
            <w:pPr>
              <w:spacing w:line="247" w:lineRule="auto"/>
            </w:pPr>
          </w:p>
        </w:tc>
        <w:tc>
          <w:tcPr>
            <w:tcW w:w="1701" w:type="dxa"/>
          </w:tcPr>
          <w:p w14:paraId="7E979CF9" w14:textId="416F922B" w:rsidR="00645594" w:rsidRPr="00923218" w:rsidRDefault="00645594" w:rsidP="006B4A04">
            <w:pPr>
              <w:spacing w:line="247" w:lineRule="auto"/>
            </w:pPr>
            <w:r w:rsidRPr="00923218">
              <w:t>Опрацювання теоретичного матеріалу з Т</w:t>
            </w:r>
            <w:r w:rsidR="0045196A">
              <w:t>4</w:t>
            </w:r>
            <w:r w:rsidRPr="00923218">
              <w:t>. Виконання індивідуального завдання.</w:t>
            </w:r>
          </w:p>
        </w:tc>
        <w:tc>
          <w:tcPr>
            <w:tcW w:w="992" w:type="dxa"/>
          </w:tcPr>
          <w:p w14:paraId="196DF6E4" w14:textId="77777777" w:rsidR="00645594" w:rsidRPr="00923218" w:rsidRDefault="00645594" w:rsidP="006B4A04">
            <w:pPr>
              <w:spacing w:line="247" w:lineRule="auto"/>
              <w:jc w:val="center"/>
            </w:pPr>
            <w:r w:rsidRPr="00923218">
              <w:t>3</w:t>
            </w:r>
          </w:p>
        </w:tc>
        <w:tc>
          <w:tcPr>
            <w:tcW w:w="1288" w:type="dxa"/>
          </w:tcPr>
          <w:p w14:paraId="2AA55B2D" w14:textId="3FD77BC1" w:rsidR="00645594" w:rsidRPr="00923218" w:rsidRDefault="0045196A" w:rsidP="006B4A04">
            <w:pPr>
              <w:spacing w:line="247" w:lineRule="auto"/>
              <w:jc w:val="center"/>
            </w:pPr>
            <w:r w:rsidRPr="0045196A">
              <w:t>Літ.: [1; 6; 7]</w:t>
            </w:r>
          </w:p>
        </w:tc>
      </w:tr>
      <w:tr w:rsidR="00645594" w:rsidRPr="00923218" w14:paraId="4CC3B4C6" w14:textId="77777777" w:rsidTr="00206832">
        <w:trPr>
          <w:jc w:val="center"/>
        </w:trPr>
        <w:tc>
          <w:tcPr>
            <w:tcW w:w="602" w:type="dxa"/>
          </w:tcPr>
          <w:p w14:paraId="4C9AE712" w14:textId="77777777" w:rsidR="00645594" w:rsidRPr="00923218" w:rsidRDefault="00645594" w:rsidP="006B4A04">
            <w:pPr>
              <w:spacing w:line="247" w:lineRule="auto"/>
              <w:jc w:val="center"/>
              <w:rPr>
                <w:b/>
              </w:rPr>
            </w:pPr>
            <w:r w:rsidRPr="00923218">
              <w:rPr>
                <w:b/>
              </w:rPr>
              <w:t>9</w:t>
            </w:r>
          </w:p>
        </w:tc>
        <w:tc>
          <w:tcPr>
            <w:tcW w:w="2436" w:type="dxa"/>
          </w:tcPr>
          <w:p w14:paraId="6D9F6CA9" w14:textId="5D9AB9CA" w:rsidR="00645594" w:rsidRPr="00923218" w:rsidRDefault="0045196A" w:rsidP="006B4A04">
            <w:pPr>
              <w:spacing w:line="247" w:lineRule="auto"/>
            </w:pPr>
            <w:r w:rsidRPr="0045196A">
              <w:t xml:space="preserve">Вимірювання </w:t>
            </w:r>
            <w:proofErr w:type="spellStart"/>
            <w:r w:rsidRPr="0045196A">
              <w:t>видовжень</w:t>
            </w:r>
            <w:proofErr w:type="spellEnd"/>
            <w:r w:rsidRPr="0045196A">
              <w:t xml:space="preserve">. </w:t>
            </w:r>
            <w:proofErr w:type="spellStart"/>
            <w:r w:rsidRPr="0045196A">
              <w:t>Тензорезистори</w:t>
            </w:r>
            <w:proofErr w:type="spellEnd"/>
            <w:r w:rsidRPr="0045196A">
              <w:t xml:space="preserve">. Схеми вимірювання з </w:t>
            </w:r>
            <w:proofErr w:type="spellStart"/>
            <w:r w:rsidRPr="0045196A">
              <w:t>тензорезисторами</w:t>
            </w:r>
            <w:proofErr w:type="spellEnd"/>
            <w:r w:rsidRPr="0045196A">
              <w:t>.</w:t>
            </w:r>
          </w:p>
        </w:tc>
        <w:tc>
          <w:tcPr>
            <w:tcW w:w="2436" w:type="dxa"/>
          </w:tcPr>
          <w:p w14:paraId="18188868" w14:textId="77777777" w:rsidR="00645594" w:rsidRPr="00923218" w:rsidRDefault="00645594" w:rsidP="006B4A04">
            <w:pPr>
              <w:spacing w:line="247" w:lineRule="auto"/>
            </w:pPr>
          </w:p>
        </w:tc>
        <w:tc>
          <w:tcPr>
            <w:tcW w:w="1701" w:type="dxa"/>
          </w:tcPr>
          <w:p w14:paraId="0035BEC0" w14:textId="791F9EA2" w:rsidR="00645594" w:rsidRPr="00923218" w:rsidRDefault="00645594" w:rsidP="006B4A04">
            <w:pPr>
              <w:spacing w:line="247" w:lineRule="auto"/>
            </w:pPr>
            <w:r w:rsidRPr="00923218">
              <w:t>Опрацювання теоретичного матеріалу з Т</w:t>
            </w:r>
            <w:r w:rsidR="0045196A">
              <w:t>5</w:t>
            </w:r>
            <w:r w:rsidRPr="00923218">
              <w:t>. Підготовка до виконання лабораторної роботи №3. Виконання індивідуального завдання.</w:t>
            </w:r>
          </w:p>
        </w:tc>
        <w:tc>
          <w:tcPr>
            <w:tcW w:w="992" w:type="dxa"/>
          </w:tcPr>
          <w:p w14:paraId="28E36B5F" w14:textId="77777777" w:rsidR="00645594" w:rsidRPr="00923218" w:rsidRDefault="00645594" w:rsidP="006B4A04">
            <w:pPr>
              <w:spacing w:line="247" w:lineRule="auto"/>
              <w:jc w:val="center"/>
            </w:pPr>
            <w:r w:rsidRPr="00923218">
              <w:t>3</w:t>
            </w:r>
          </w:p>
        </w:tc>
        <w:tc>
          <w:tcPr>
            <w:tcW w:w="1288" w:type="dxa"/>
          </w:tcPr>
          <w:p w14:paraId="379AE804" w14:textId="632BCE82" w:rsidR="00645594" w:rsidRPr="00923218" w:rsidRDefault="0045196A" w:rsidP="006B4A04">
            <w:pPr>
              <w:spacing w:line="247" w:lineRule="auto"/>
              <w:jc w:val="center"/>
            </w:pPr>
            <w:r w:rsidRPr="0045196A">
              <w:t>Літ.: [1; 7; 8]</w:t>
            </w:r>
          </w:p>
        </w:tc>
      </w:tr>
      <w:tr w:rsidR="00645594" w:rsidRPr="00923218" w14:paraId="32F6EB40" w14:textId="77777777" w:rsidTr="00206832">
        <w:trPr>
          <w:jc w:val="center"/>
        </w:trPr>
        <w:tc>
          <w:tcPr>
            <w:tcW w:w="602" w:type="dxa"/>
          </w:tcPr>
          <w:p w14:paraId="0AFAE92C" w14:textId="77777777" w:rsidR="00645594" w:rsidRPr="00923218" w:rsidRDefault="00645594" w:rsidP="006B4A04">
            <w:pPr>
              <w:spacing w:line="247" w:lineRule="auto"/>
              <w:jc w:val="center"/>
              <w:rPr>
                <w:b/>
              </w:rPr>
            </w:pPr>
            <w:r w:rsidRPr="00923218">
              <w:rPr>
                <w:b/>
              </w:rPr>
              <w:t>10</w:t>
            </w:r>
          </w:p>
        </w:tc>
        <w:tc>
          <w:tcPr>
            <w:tcW w:w="2436" w:type="dxa"/>
          </w:tcPr>
          <w:p w14:paraId="56CFFD46" w14:textId="508F4429" w:rsidR="00645594" w:rsidRPr="00923218" w:rsidRDefault="00645594" w:rsidP="006B4A04">
            <w:pPr>
              <w:spacing w:line="247" w:lineRule="auto"/>
              <w:jc w:val="both"/>
            </w:pPr>
          </w:p>
        </w:tc>
        <w:tc>
          <w:tcPr>
            <w:tcW w:w="2436" w:type="dxa"/>
          </w:tcPr>
          <w:p w14:paraId="04343A6E" w14:textId="69313EBC" w:rsidR="00645594" w:rsidRPr="00923218" w:rsidRDefault="00645594" w:rsidP="006B4A04">
            <w:pPr>
              <w:spacing w:line="247" w:lineRule="auto"/>
            </w:pPr>
            <w:r w:rsidRPr="00923218">
              <w:t>ЛР 5. Підключення датчиків для вимірювання температури</w:t>
            </w:r>
          </w:p>
        </w:tc>
        <w:tc>
          <w:tcPr>
            <w:tcW w:w="1701" w:type="dxa"/>
          </w:tcPr>
          <w:p w14:paraId="62B232D3" w14:textId="76658429" w:rsidR="00645594" w:rsidRPr="00923218" w:rsidRDefault="00645594" w:rsidP="006B4A04">
            <w:pPr>
              <w:spacing w:line="247" w:lineRule="auto"/>
            </w:pPr>
            <w:r w:rsidRPr="00923218">
              <w:t>Опрацювання теоретичного матеріалу з Т</w:t>
            </w:r>
            <w:r w:rsidR="0045196A">
              <w:t>5</w:t>
            </w:r>
            <w:r w:rsidRPr="00923218">
              <w:t>. Виконання індивідуального завдання.</w:t>
            </w:r>
          </w:p>
        </w:tc>
        <w:tc>
          <w:tcPr>
            <w:tcW w:w="992" w:type="dxa"/>
          </w:tcPr>
          <w:p w14:paraId="6954B093" w14:textId="77777777" w:rsidR="00645594" w:rsidRPr="00923218" w:rsidRDefault="00645594" w:rsidP="006B4A04">
            <w:pPr>
              <w:spacing w:line="247" w:lineRule="auto"/>
              <w:jc w:val="center"/>
            </w:pPr>
            <w:r w:rsidRPr="00923218">
              <w:t>3</w:t>
            </w:r>
          </w:p>
        </w:tc>
        <w:tc>
          <w:tcPr>
            <w:tcW w:w="1288" w:type="dxa"/>
          </w:tcPr>
          <w:p w14:paraId="7106F521" w14:textId="2DC13C40" w:rsidR="00645594" w:rsidRPr="00923218" w:rsidRDefault="0045196A" w:rsidP="006B4A04">
            <w:pPr>
              <w:spacing w:line="247" w:lineRule="auto"/>
              <w:jc w:val="center"/>
            </w:pPr>
            <w:r w:rsidRPr="0045196A">
              <w:t>Літ.: [1; 7; 8]</w:t>
            </w:r>
          </w:p>
        </w:tc>
      </w:tr>
      <w:tr w:rsidR="00645594" w:rsidRPr="00923218" w14:paraId="1558459B" w14:textId="77777777" w:rsidTr="00206832">
        <w:trPr>
          <w:jc w:val="center"/>
        </w:trPr>
        <w:tc>
          <w:tcPr>
            <w:tcW w:w="602" w:type="dxa"/>
          </w:tcPr>
          <w:p w14:paraId="45ABBE42" w14:textId="77777777" w:rsidR="00645594" w:rsidRPr="00923218" w:rsidRDefault="00645594" w:rsidP="006B4A04">
            <w:pPr>
              <w:spacing w:line="247" w:lineRule="auto"/>
              <w:jc w:val="center"/>
              <w:rPr>
                <w:b/>
              </w:rPr>
            </w:pPr>
            <w:r w:rsidRPr="00923218">
              <w:rPr>
                <w:b/>
              </w:rPr>
              <w:t>11</w:t>
            </w:r>
          </w:p>
        </w:tc>
        <w:tc>
          <w:tcPr>
            <w:tcW w:w="2436" w:type="dxa"/>
          </w:tcPr>
          <w:p w14:paraId="68AEB2CE" w14:textId="4E769983" w:rsidR="00645594" w:rsidRPr="00923218" w:rsidRDefault="0045196A" w:rsidP="006B4A04">
            <w:pPr>
              <w:spacing w:line="247" w:lineRule="auto"/>
              <w:jc w:val="both"/>
            </w:pPr>
            <w:r w:rsidRPr="0045196A">
              <w:t>Вимірювання переміщення. Аналогові датчики переміщення. Датчики приросту відстані з стрибкоподібною зміною сигналів. Датчики переміщення з цифровим кодуванням. Інші методи вимірювання переміщень.</w:t>
            </w:r>
          </w:p>
        </w:tc>
        <w:tc>
          <w:tcPr>
            <w:tcW w:w="2436" w:type="dxa"/>
          </w:tcPr>
          <w:p w14:paraId="110E77F5" w14:textId="77777777" w:rsidR="00645594" w:rsidRPr="00923218" w:rsidRDefault="00645594" w:rsidP="006B4A04">
            <w:pPr>
              <w:spacing w:line="247" w:lineRule="auto"/>
            </w:pPr>
          </w:p>
        </w:tc>
        <w:tc>
          <w:tcPr>
            <w:tcW w:w="1701" w:type="dxa"/>
          </w:tcPr>
          <w:p w14:paraId="731CB3CA" w14:textId="2D0BF189" w:rsidR="00645594" w:rsidRPr="00505A3D" w:rsidRDefault="00645594" w:rsidP="006B4A04">
            <w:pPr>
              <w:pStyle w:val="af4"/>
              <w:shd w:val="clear" w:color="auto" w:fill="auto"/>
              <w:tabs>
                <w:tab w:val="left" w:pos="2880"/>
              </w:tabs>
              <w:ind w:firstLine="0"/>
              <w:rPr>
                <w:color w:val="auto"/>
                <w:lang w:eastAsia="en-US"/>
              </w:rPr>
            </w:pPr>
            <w:r w:rsidRPr="0045196A">
              <w:rPr>
                <w:color w:val="auto"/>
                <w:lang w:eastAsia="en-US"/>
              </w:rPr>
              <w:t>Опрацювання теоретичного матеріалу з Т</w:t>
            </w:r>
            <w:r w:rsidR="0045196A" w:rsidRPr="0045196A">
              <w:rPr>
                <w:color w:val="auto"/>
                <w:lang w:eastAsia="en-US"/>
              </w:rPr>
              <w:t>6</w:t>
            </w:r>
            <w:r w:rsidRPr="0045196A">
              <w:rPr>
                <w:color w:val="auto"/>
                <w:lang w:eastAsia="en-US"/>
              </w:rPr>
              <w:t>. Виконання індивідуального завдання.</w:t>
            </w:r>
          </w:p>
        </w:tc>
        <w:tc>
          <w:tcPr>
            <w:tcW w:w="992" w:type="dxa"/>
          </w:tcPr>
          <w:p w14:paraId="2F2A38A8" w14:textId="77777777" w:rsidR="00645594" w:rsidRPr="00923218" w:rsidRDefault="00645594" w:rsidP="006B4A04">
            <w:pPr>
              <w:spacing w:line="247" w:lineRule="auto"/>
              <w:jc w:val="center"/>
            </w:pPr>
            <w:r w:rsidRPr="00923218">
              <w:t>4</w:t>
            </w:r>
          </w:p>
        </w:tc>
        <w:tc>
          <w:tcPr>
            <w:tcW w:w="1288" w:type="dxa"/>
          </w:tcPr>
          <w:p w14:paraId="01CC4AA5" w14:textId="019D7125" w:rsidR="00645594" w:rsidRPr="00923218" w:rsidRDefault="0045196A" w:rsidP="006B4A04">
            <w:pPr>
              <w:spacing w:line="247" w:lineRule="auto"/>
              <w:jc w:val="center"/>
              <w:rPr>
                <w:highlight w:val="yellow"/>
              </w:rPr>
            </w:pPr>
            <w:r w:rsidRPr="0045196A">
              <w:t>Літ.: [1; 9; 10]</w:t>
            </w:r>
          </w:p>
        </w:tc>
      </w:tr>
      <w:tr w:rsidR="00645594" w:rsidRPr="00923218" w14:paraId="236E4D0E" w14:textId="77777777" w:rsidTr="00206832">
        <w:trPr>
          <w:jc w:val="center"/>
        </w:trPr>
        <w:tc>
          <w:tcPr>
            <w:tcW w:w="602" w:type="dxa"/>
          </w:tcPr>
          <w:p w14:paraId="7672FE7C" w14:textId="77777777" w:rsidR="00645594" w:rsidRPr="00923218" w:rsidRDefault="00645594" w:rsidP="006B4A04">
            <w:pPr>
              <w:spacing w:line="247" w:lineRule="auto"/>
              <w:jc w:val="center"/>
              <w:rPr>
                <w:b/>
              </w:rPr>
            </w:pPr>
            <w:r w:rsidRPr="00923218">
              <w:rPr>
                <w:b/>
              </w:rPr>
              <w:t>12</w:t>
            </w:r>
          </w:p>
        </w:tc>
        <w:tc>
          <w:tcPr>
            <w:tcW w:w="2436" w:type="dxa"/>
          </w:tcPr>
          <w:p w14:paraId="3499CE36" w14:textId="05765C55" w:rsidR="00645594" w:rsidRPr="00923218" w:rsidRDefault="00645594" w:rsidP="006B4A04">
            <w:pPr>
              <w:spacing w:line="247" w:lineRule="auto"/>
              <w:jc w:val="both"/>
            </w:pPr>
          </w:p>
        </w:tc>
        <w:tc>
          <w:tcPr>
            <w:tcW w:w="2436" w:type="dxa"/>
          </w:tcPr>
          <w:p w14:paraId="0B88CE81" w14:textId="77777777" w:rsidR="00645594" w:rsidRPr="00923218" w:rsidRDefault="00645594" w:rsidP="006B4A04">
            <w:pPr>
              <w:spacing w:line="247" w:lineRule="auto"/>
            </w:pPr>
            <w:r w:rsidRPr="00923218">
              <w:t>ЛР 6. Підключення датчиків для вимірювання теплопровідності.</w:t>
            </w:r>
          </w:p>
        </w:tc>
        <w:tc>
          <w:tcPr>
            <w:tcW w:w="1701" w:type="dxa"/>
          </w:tcPr>
          <w:p w14:paraId="1A66D906" w14:textId="67065EB7" w:rsidR="00645594" w:rsidRPr="00923218" w:rsidRDefault="00645594" w:rsidP="006B4A04">
            <w:pPr>
              <w:spacing w:line="247" w:lineRule="auto"/>
            </w:pPr>
            <w:r w:rsidRPr="00923218">
              <w:t>Опрацювання теоретичного матеріалу з Т</w:t>
            </w:r>
            <w:r w:rsidR="0045196A">
              <w:t>6</w:t>
            </w:r>
            <w:r w:rsidRPr="00923218">
              <w:t>. Виконання індивідуального завдання.</w:t>
            </w:r>
          </w:p>
        </w:tc>
        <w:tc>
          <w:tcPr>
            <w:tcW w:w="992" w:type="dxa"/>
          </w:tcPr>
          <w:p w14:paraId="76A06A75" w14:textId="77777777" w:rsidR="00645594" w:rsidRPr="00923218" w:rsidRDefault="00645594" w:rsidP="006B4A04">
            <w:pPr>
              <w:spacing w:line="247" w:lineRule="auto"/>
              <w:jc w:val="center"/>
            </w:pPr>
            <w:r w:rsidRPr="00923218">
              <w:t>4</w:t>
            </w:r>
          </w:p>
        </w:tc>
        <w:tc>
          <w:tcPr>
            <w:tcW w:w="1288" w:type="dxa"/>
          </w:tcPr>
          <w:p w14:paraId="0320FBF3" w14:textId="5A983EF0" w:rsidR="00645594" w:rsidRPr="00923218" w:rsidRDefault="0045196A" w:rsidP="006B4A04">
            <w:pPr>
              <w:spacing w:line="247" w:lineRule="auto"/>
              <w:jc w:val="center"/>
              <w:rPr>
                <w:highlight w:val="yellow"/>
              </w:rPr>
            </w:pPr>
            <w:r w:rsidRPr="0045196A">
              <w:t>Літ.: [1; 9; 10]</w:t>
            </w:r>
          </w:p>
        </w:tc>
      </w:tr>
      <w:tr w:rsidR="00645594" w:rsidRPr="00923218" w14:paraId="140CF836" w14:textId="77777777" w:rsidTr="00206832">
        <w:trPr>
          <w:jc w:val="center"/>
        </w:trPr>
        <w:tc>
          <w:tcPr>
            <w:tcW w:w="602" w:type="dxa"/>
          </w:tcPr>
          <w:p w14:paraId="598ED945" w14:textId="77777777" w:rsidR="00645594" w:rsidRPr="00923218" w:rsidRDefault="00645594" w:rsidP="006B4A04">
            <w:pPr>
              <w:spacing w:line="247" w:lineRule="auto"/>
              <w:jc w:val="center"/>
              <w:rPr>
                <w:b/>
              </w:rPr>
            </w:pPr>
            <w:r w:rsidRPr="00923218">
              <w:rPr>
                <w:b/>
              </w:rPr>
              <w:t>13</w:t>
            </w:r>
          </w:p>
        </w:tc>
        <w:tc>
          <w:tcPr>
            <w:tcW w:w="2436" w:type="dxa"/>
          </w:tcPr>
          <w:p w14:paraId="58320BF9" w14:textId="2A32294F" w:rsidR="00645594" w:rsidRPr="00923218" w:rsidRDefault="0045196A" w:rsidP="006B4A04">
            <w:pPr>
              <w:spacing w:line="247" w:lineRule="auto"/>
              <w:jc w:val="both"/>
            </w:pPr>
            <w:r w:rsidRPr="0045196A">
              <w:t>Вимірювання кута повороту. Аналогові датчики кута повороту пристосовані для вимірювання великих кутових переміщень (до 360° і більше). Цифрові датчики кута повороту. Вимірювання частоти обертання і кутової швидкості.</w:t>
            </w:r>
          </w:p>
        </w:tc>
        <w:tc>
          <w:tcPr>
            <w:tcW w:w="2436" w:type="dxa"/>
          </w:tcPr>
          <w:p w14:paraId="13023C7B" w14:textId="77777777" w:rsidR="00645594" w:rsidRPr="00923218" w:rsidRDefault="00645594" w:rsidP="006B4A04">
            <w:pPr>
              <w:spacing w:line="247" w:lineRule="auto"/>
            </w:pPr>
          </w:p>
        </w:tc>
        <w:tc>
          <w:tcPr>
            <w:tcW w:w="1701" w:type="dxa"/>
          </w:tcPr>
          <w:p w14:paraId="57D6F92C" w14:textId="389A06B6" w:rsidR="00645594" w:rsidRPr="00923218" w:rsidRDefault="00645594" w:rsidP="006B4A04">
            <w:pPr>
              <w:jc w:val="both"/>
            </w:pPr>
            <w:r w:rsidRPr="00923218">
              <w:t>Опрацювання теоретичного матеріалу з Т</w:t>
            </w:r>
            <w:r w:rsidR="0045196A">
              <w:t>7</w:t>
            </w:r>
            <w:r w:rsidRPr="00923218">
              <w:t>. Підготовка до виконання лабораторної роботи №4. Виконання індивідуального завдання.</w:t>
            </w:r>
          </w:p>
        </w:tc>
        <w:tc>
          <w:tcPr>
            <w:tcW w:w="992" w:type="dxa"/>
          </w:tcPr>
          <w:p w14:paraId="6D21F98E" w14:textId="77777777" w:rsidR="00645594" w:rsidRPr="00923218" w:rsidRDefault="00645594" w:rsidP="006B4A04">
            <w:pPr>
              <w:spacing w:line="247" w:lineRule="auto"/>
              <w:jc w:val="center"/>
            </w:pPr>
            <w:r w:rsidRPr="00923218">
              <w:t>4</w:t>
            </w:r>
          </w:p>
        </w:tc>
        <w:tc>
          <w:tcPr>
            <w:tcW w:w="1288" w:type="dxa"/>
          </w:tcPr>
          <w:p w14:paraId="4B6F9DFE" w14:textId="75F43A87" w:rsidR="00645594" w:rsidRPr="00923218" w:rsidRDefault="0045196A" w:rsidP="006B4A04">
            <w:pPr>
              <w:spacing w:line="247" w:lineRule="auto"/>
              <w:jc w:val="center"/>
              <w:rPr>
                <w:highlight w:val="yellow"/>
              </w:rPr>
            </w:pPr>
            <w:r w:rsidRPr="0045196A">
              <w:t>Літ.: [1; 9; 10]</w:t>
            </w:r>
          </w:p>
        </w:tc>
      </w:tr>
      <w:tr w:rsidR="00645594" w:rsidRPr="00923218" w14:paraId="0FF66A73" w14:textId="77777777" w:rsidTr="00206832">
        <w:trPr>
          <w:jc w:val="center"/>
        </w:trPr>
        <w:tc>
          <w:tcPr>
            <w:tcW w:w="602" w:type="dxa"/>
          </w:tcPr>
          <w:p w14:paraId="509AE86A" w14:textId="77777777" w:rsidR="00645594" w:rsidRPr="00923218" w:rsidRDefault="00645594" w:rsidP="006B4A04">
            <w:pPr>
              <w:jc w:val="center"/>
              <w:rPr>
                <w:b/>
              </w:rPr>
            </w:pPr>
            <w:r w:rsidRPr="00923218">
              <w:rPr>
                <w:b/>
              </w:rPr>
              <w:t>14</w:t>
            </w:r>
          </w:p>
        </w:tc>
        <w:tc>
          <w:tcPr>
            <w:tcW w:w="2436" w:type="dxa"/>
          </w:tcPr>
          <w:p w14:paraId="61D2F835" w14:textId="0BA9CB86" w:rsidR="00645594" w:rsidRPr="00923218" w:rsidRDefault="00645594" w:rsidP="006B4A04">
            <w:pPr>
              <w:jc w:val="both"/>
            </w:pPr>
          </w:p>
        </w:tc>
        <w:tc>
          <w:tcPr>
            <w:tcW w:w="2436" w:type="dxa"/>
          </w:tcPr>
          <w:p w14:paraId="7588F0F4" w14:textId="77777777" w:rsidR="00645594" w:rsidRPr="00923218" w:rsidRDefault="00645594" w:rsidP="006B4A04">
            <w:r w:rsidRPr="00923218">
              <w:t xml:space="preserve">ЛР 7. Підключення датчиків для </w:t>
            </w:r>
            <w:r w:rsidRPr="00923218">
              <w:lastRenderedPageBreak/>
              <w:t>вимірювання тиску в системі.</w:t>
            </w:r>
          </w:p>
        </w:tc>
        <w:tc>
          <w:tcPr>
            <w:tcW w:w="1701" w:type="dxa"/>
          </w:tcPr>
          <w:p w14:paraId="2190A978" w14:textId="0F90381C" w:rsidR="00645594" w:rsidRPr="00923218" w:rsidRDefault="00645594" w:rsidP="006B4A04">
            <w:r w:rsidRPr="00923218">
              <w:lastRenderedPageBreak/>
              <w:t xml:space="preserve">Опрацювання теоретичного </w:t>
            </w:r>
            <w:r w:rsidRPr="00923218">
              <w:lastRenderedPageBreak/>
              <w:t>матеріалу з Т</w:t>
            </w:r>
            <w:r w:rsidR="0045196A">
              <w:t>7</w:t>
            </w:r>
            <w:r w:rsidRPr="00923218">
              <w:t>. Виконання індивідуального завдання.</w:t>
            </w:r>
          </w:p>
        </w:tc>
        <w:tc>
          <w:tcPr>
            <w:tcW w:w="992" w:type="dxa"/>
          </w:tcPr>
          <w:p w14:paraId="45C21891" w14:textId="77777777" w:rsidR="00645594" w:rsidRPr="00923218" w:rsidRDefault="00645594" w:rsidP="006B4A04">
            <w:pPr>
              <w:jc w:val="center"/>
            </w:pPr>
            <w:r w:rsidRPr="00923218">
              <w:lastRenderedPageBreak/>
              <w:t>4</w:t>
            </w:r>
          </w:p>
        </w:tc>
        <w:tc>
          <w:tcPr>
            <w:tcW w:w="1288" w:type="dxa"/>
          </w:tcPr>
          <w:p w14:paraId="42354074" w14:textId="689DA7F8" w:rsidR="00645594" w:rsidRPr="00923218" w:rsidRDefault="0045196A" w:rsidP="006B4A04">
            <w:pPr>
              <w:jc w:val="center"/>
              <w:rPr>
                <w:highlight w:val="yellow"/>
              </w:rPr>
            </w:pPr>
            <w:r w:rsidRPr="0045196A">
              <w:t>Літ.: [1; 9; 10]</w:t>
            </w:r>
          </w:p>
        </w:tc>
      </w:tr>
      <w:tr w:rsidR="00645594" w:rsidRPr="00923218" w14:paraId="5783E58F" w14:textId="77777777" w:rsidTr="00206832">
        <w:trPr>
          <w:jc w:val="center"/>
        </w:trPr>
        <w:tc>
          <w:tcPr>
            <w:tcW w:w="602" w:type="dxa"/>
          </w:tcPr>
          <w:p w14:paraId="7B5E7C1D" w14:textId="77777777" w:rsidR="00645594" w:rsidRPr="00923218" w:rsidRDefault="00645594" w:rsidP="006B4A04">
            <w:pPr>
              <w:spacing w:line="233" w:lineRule="auto"/>
              <w:jc w:val="center"/>
              <w:rPr>
                <w:b/>
              </w:rPr>
            </w:pPr>
            <w:r w:rsidRPr="00923218">
              <w:rPr>
                <w:b/>
              </w:rPr>
              <w:t>15</w:t>
            </w:r>
          </w:p>
        </w:tc>
        <w:tc>
          <w:tcPr>
            <w:tcW w:w="2436" w:type="dxa"/>
          </w:tcPr>
          <w:p w14:paraId="72CC6988" w14:textId="467168EA" w:rsidR="00645594" w:rsidRPr="00923218" w:rsidRDefault="0045196A" w:rsidP="006B4A04">
            <w:pPr>
              <w:spacing w:line="233" w:lineRule="auto"/>
              <w:jc w:val="both"/>
            </w:pPr>
            <w:r w:rsidRPr="0045196A">
              <w:t>Вимірювання сили. Вимірювання обертового моменту і потужності. Вимірювання тиску газу і рідини.</w:t>
            </w:r>
          </w:p>
        </w:tc>
        <w:tc>
          <w:tcPr>
            <w:tcW w:w="2436" w:type="dxa"/>
          </w:tcPr>
          <w:p w14:paraId="26F97022" w14:textId="77777777" w:rsidR="00645594" w:rsidRPr="00923218" w:rsidRDefault="00645594" w:rsidP="006B4A04">
            <w:pPr>
              <w:spacing w:line="233" w:lineRule="auto"/>
            </w:pPr>
          </w:p>
        </w:tc>
        <w:tc>
          <w:tcPr>
            <w:tcW w:w="1701" w:type="dxa"/>
          </w:tcPr>
          <w:p w14:paraId="4A4F8737" w14:textId="6C145863" w:rsidR="00645594" w:rsidRPr="00923218" w:rsidRDefault="00645594" w:rsidP="006B4A04">
            <w:pPr>
              <w:jc w:val="both"/>
            </w:pPr>
            <w:r w:rsidRPr="00923218">
              <w:t>Опрацювання теоретичного матеріалу з Т</w:t>
            </w:r>
            <w:r w:rsidR="0045196A">
              <w:t>8</w:t>
            </w:r>
            <w:r w:rsidRPr="00923218">
              <w:t>. Виконання індивідуального завдання.</w:t>
            </w:r>
          </w:p>
        </w:tc>
        <w:tc>
          <w:tcPr>
            <w:tcW w:w="992" w:type="dxa"/>
          </w:tcPr>
          <w:p w14:paraId="68033207" w14:textId="77777777" w:rsidR="00645594" w:rsidRPr="00923218" w:rsidRDefault="00645594" w:rsidP="006B4A04">
            <w:pPr>
              <w:spacing w:line="233" w:lineRule="auto"/>
              <w:jc w:val="center"/>
            </w:pPr>
            <w:r w:rsidRPr="00923218">
              <w:t>4</w:t>
            </w:r>
          </w:p>
        </w:tc>
        <w:tc>
          <w:tcPr>
            <w:tcW w:w="1288" w:type="dxa"/>
          </w:tcPr>
          <w:p w14:paraId="5DA329B5" w14:textId="6123A0CE" w:rsidR="00645594" w:rsidRPr="00923218" w:rsidRDefault="0045196A" w:rsidP="006B4A04">
            <w:pPr>
              <w:spacing w:line="233" w:lineRule="auto"/>
              <w:jc w:val="center"/>
            </w:pPr>
            <w:r w:rsidRPr="0045196A">
              <w:t>Літ.: [1; 9; 10]</w:t>
            </w:r>
          </w:p>
        </w:tc>
      </w:tr>
      <w:tr w:rsidR="00645594" w:rsidRPr="00923218" w14:paraId="6DD6D4E4" w14:textId="77777777" w:rsidTr="00206832">
        <w:trPr>
          <w:jc w:val="center"/>
        </w:trPr>
        <w:tc>
          <w:tcPr>
            <w:tcW w:w="602" w:type="dxa"/>
          </w:tcPr>
          <w:p w14:paraId="7A0A92DC" w14:textId="77777777" w:rsidR="00645594" w:rsidRPr="00923218" w:rsidRDefault="00645594" w:rsidP="006B4A04">
            <w:pPr>
              <w:spacing w:line="233" w:lineRule="auto"/>
              <w:jc w:val="center"/>
              <w:rPr>
                <w:b/>
              </w:rPr>
            </w:pPr>
            <w:r w:rsidRPr="00923218">
              <w:rPr>
                <w:b/>
              </w:rPr>
              <w:t>16</w:t>
            </w:r>
          </w:p>
        </w:tc>
        <w:tc>
          <w:tcPr>
            <w:tcW w:w="2436" w:type="dxa"/>
          </w:tcPr>
          <w:p w14:paraId="02B1020E" w14:textId="4DFD02A1" w:rsidR="00645594" w:rsidRPr="00923218" w:rsidRDefault="00645594" w:rsidP="006B4A04">
            <w:pPr>
              <w:spacing w:line="233" w:lineRule="auto"/>
              <w:jc w:val="both"/>
            </w:pPr>
          </w:p>
        </w:tc>
        <w:tc>
          <w:tcPr>
            <w:tcW w:w="2436" w:type="dxa"/>
          </w:tcPr>
          <w:p w14:paraId="5BA87793" w14:textId="3F577673" w:rsidR="00645594" w:rsidRPr="00923218" w:rsidRDefault="00645594" w:rsidP="006B4A04">
            <w:pPr>
              <w:spacing w:line="233" w:lineRule="auto"/>
              <w:rPr>
                <w:bCs/>
              </w:rPr>
            </w:pPr>
            <w:r w:rsidRPr="00923218">
              <w:t xml:space="preserve">ЛР 8. </w:t>
            </w:r>
            <w:r w:rsidR="00E81915" w:rsidRPr="00E81915">
              <w:t>Підключення датчиків та вимірювання в’язкості</w:t>
            </w:r>
            <w:r w:rsidRPr="00923218">
              <w:t>.</w:t>
            </w:r>
          </w:p>
        </w:tc>
        <w:tc>
          <w:tcPr>
            <w:tcW w:w="1701" w:type="dxa"/>
          </w:tcPr>
          <w:p w14:paraId="69002DDA" w14:textId="1DF963FA" w:rsidR="00645594" w:rsidRPr="00923218" w:rsidRDefault="00645594" w:rsidP="006B4A04">
            <w:pPr>
              <w:spacing w:line="233" w:lineRule="auto"/>
            </w:pPr>
            <w:r w:rsidRPr="00923218">
              <w:t>Опрацювання теоретичного матеріалу з Т</w:t>
            </w:r>
            <w:r w:rsidR="0045196A">
              <w:t>8</w:t>
            </w:r>
            <w:r w:rsidRPr="00923218">
              <w:t>. Виконання індивідуального завдання.</w:t>
            </w:r>
          </w:p>
        </w:tc>
        <w:tc>
          <w:tcPr>
            <w:tcW w:w="992" w:type="dxa"/>
          </w:tcPr>
          <w:p w14:paraId="46EBE0CE" w14:textId="77777777" w:rsidR="00645594" w:rsidRPr="00923218" w:rsidRDefault="00645594" w:rsidP="006B4A04">
            <w:pPr>
              <w:spacing w:line="233" w:lineRule="auto"/>
              <w:jc w:val="center"/>
            </w:pPr>
            <w:r w:rsidRPr="00923218">
              <w:t>4</w:t>
            </w:r>
          </w:p>
        </w:tc>
        <w:tc>
          <w:tcPr>
            <w:tcW w:w="1288" w:type="dxa"/>
          </w:tcPr>
          <w:p w14:paraId="621C2C28" w14:textId="3CC02CF3" w:rsidR="00645594" w:rsidRPr="00923218" w:rsidRDefault="0045196A" w:rsidP="006B4A04">
            <w:pPr>
              <w:spacing w:line="233" w:lineRule="auto"/>
              <w:jc w:val="center"/>
            </w:pPr>
            <w:r w:rsidRPr="0045196A">
              <w:t>Літ.: [1; 9; 10]</w:t>
            </w:r>
          </w:p>
        </w:tc>
      </w:tr>
      <w:tr w:rsidR="00645594" w:rsidRPr="00923218" w14:paraId="4A7C2FAB" w14:textId="77777777" w:rsidTr="00206832">
        <w:trPr>
          <w:jc w:val="center"/>
        </w:trPr>
        <w:tc>
          <w:tcPr>
            <w:tcW w:w="602" w:type="dxa"/>
          </w:tcPr>
          <w:p w14:paraId="65B23147" w14:textId="77777777" w:rsidR="00645594" w:rsidRPr="00923218" w:rsidRDefault="00645594" w:rsidP="006B4A04">
            <w:pPr>
              <w:spacing w:line="233" w:lineRule="auto"/>
              <w:jc w:val="center"/>
              <w:rPr>
                <w:b/>
              </w:rPr>
            </w:pPr>
            <w:r w:rsidRPr="00923218">
              <w:rPr>
                <w:b/>
              </w:rPr>
              <w:t>17</w:t>
            </w:r>
          </w:p>
        </w:tc>
        <w:tc>
          <w:tcPr>
            <w:tcW w:w="2436" w:type="dxa"/>
          </w:tcPr>
          <w:p w14:paraId="001953C7" w14:textId="2F9BBAFB" w:rsidR="00645594" w:rsidRPr="00923218" w:rsidRDefault="0045196A" w:rsidP="006B4A04">
            <w:pPr>
              <w:spacing w:line="233" w:lineRule="auto"/>
              <w:jc w:val="both"/>
            </w:pPr>
            <w:r w:rsidRPr="0045196A">
              <w:t>Вимірювання коливань. Будова та принцип дії датчиків поздовжніх коливань. Система з точним настроюванням для вимірювання прискорень. Сильно демпферна система для вимірювання швидкості. Датчики прискорення.</w:t>
            </w:r>
          </w:p>
        </w:tc>
        <w:tc>
          <w:tcPr>
            <w:tcW w:w="2436" w:type="dxa"/>
          </w:tcPr>
          <w:p w14:paraId="66AFAABE" w14:textId="77777777" w:rsidR="00645594" w:rsidRPr="00923218" w:rsidRDefault="00645594" w:rsidP="006B4A04">
            <w:pPr>
              <w:jc w:val="both"/>
              <w:rPr>
                <w:bCs/>
              </w:rPr>
            </w:pPr>
          </w:p>
        </w:tc>
        <w:tc>
          <w:tcPr>
            <w:tcW w:w="1701" w:type="dxa"/>
          </w:tcPr>
          <w:p w14:paraId="7C3636BA" w14:textId="725393B3" w:rsidR="00645594" w:rsidRPr="00923218" w:rsidRDefault="00645594" w:rsidP="006B4A04">
            <w:pPr>
              <w:jc w:val="both"/>
            </w:pPr>
            <w:r w:rsidRPr="00923218">
              <w:t>Опрацювання теоретичного матеріалу з Т</w:t>
            </w:r>
            <w:r w:rsidR="0045196A">
              <w:t>9</w:t>
            </w:r>
            <w:r w:rsidRPr="00923218">
              <w:t>. Захист лабораторних робіт та індивідуального завдання.</w:t>
            </w:r>
          </w:p>
        </w:tc>
        <w:tc>
          <w:tcPr>
            <w:tcW w:w="992" w:type="dxa"/>
          </w:tcPr>
          <w:p w14:paraId="46DE8723" w14:textId="77777777" w:rsidR="00645594" w:rsidRPr="00923218" w:rsidRDefault="00645594" w:rsidP="006B4A04">
            <w:pPr>
              <w:spacing w:line="233" w:lineRule="auto"/>
              <w:jc w:val="center"/>
            </w:pPr>
            <w:r w:rsidRPr="00923218">
              <w:t>6</w:t>
            </w:r>
          </w:p>
        </w:tc>
        <w:tc>
          <w:tcPr>
            <w:tcW w:w="1288" w:type="dxa"/>
          </w:tcPr>
          <w:p w14:paraId="61F3366F" w14:textId="3D37A187" w:rsidR="00645594" w:rsidRPr="00923218" w:rsidRDefault="0045196A" w:rsidP="006B4A04">
            <w:pPr>
              <w:spacing w:line="233" w:lineRule="auto"/>
              <w:jc w:val="center"/>
              <w:rPr>
                <w:highlight w:val="yellow"/>
              </w:rPr>
            </w:pPr>
            <w:r w:rsidRPr="0045196A">
              <w:t>Літ.: [1; 11; 12]</w:t>
            </w:r>
          </w:p>
        </w:tc>
      </w:tr>
      <w:tr w:rsidR="00645594" w:rsidRPr="00923218" w14:paraId="1450F991" w14:textId="77777777" w:rsidTr="00206832">
        <w:trPr>
          <w:jc w:val="center"/>
        </w:trPr>
        <w:tc>
          <w:tcPr>
            <w:tcW w:w="602" w:type="dxa"/>
          </w:tcPr>
          <w:p w14:paraId="193D89D1" w14:textId="77777777" w:rsidR="00645594" w:rsidRPr="00923218" w:rsidRDefault="00645594" w:rsidP="006B4A04">
            <w:pPr>
              <w:spacing w:line="233" w:lineRule="auto"/>
              <w:jc w:val="center"/>
              <w:rPr>
                <w:b/>
              </w:rPr>
            </w:pPr>
            <w:r w:rsidRPr="00923218">
              <w:rPr>
                <w:b/>
              </w:rPr>
              <w:t>18</w:t>
            </w:r>
          </w:p>
        </w:tc>
        <w:tc>
          <w:tcPr>
            <w:tcW w:w="2436" w:type="dxa"/>
          </w:tcPr>
          <w:p w14:paraId="68DCD078" w14:textId="7C17A5E7" w:rsidR="00645594" w:rsidRPr="00923218" w:rsidRDefault="00645594" w:rsidP="006B4A04">
            <w:pPr>
              <w:spacing w:line="233" w:lineRule="auto"/>
              <w:jc w:val="both"/>
            </w:pPr>
          </w:p>
        </w:tc>
        <w:tc>
          <w:tcPr>
            <w:tcW w:w="2436" w:type="dxa"/>
          </w:tcPr>
          <w:p w14:paraId="7A36789C" w14:textId="77777777" w:rsidR="00645594" w:rsidRPr="00923218" w:rsidRDefault="00645594" w:rsidP="006B4A04">
            <w:pPr>
              <w:spacing w:line="233" w:lineRule="auto"/>
              <w:rPr>
                <w:bCs/>
              </w:rPr>
            </w:pPr>
            <w:r w:rsidRPr="00923218">
              <w:rPr>
                <w:bCs/>
              </w:rPr>
              <w:t>Підсумкове заняття. Захист лабораторних робіт.</w:t>
            </w:r>
          </w:p>
        </w:tc>
        <w:tc>
          <w:tcPr>
            <w:tcW w:w="1701" w:type="dxa"/>
          </w:tcPr>
          <w:p w14:paraId="16BE03E4" w14:textId="06FED002" w:rsidR="00645594" w:rsidRPr="00923218" w:rsidRDefault="00645594" w:rsidP="006B4A04">
            <w:pPr>
              <w:jc w:val="both"/>
            </w:pPr>
            <w:r w:rsidRPr="00923218">
              <w:t>Опрацювання теоретичного матеріалу з Т</w:t>
            </w:r>
            <w:r w:rsidR="0045196A">
              <w:t>9</w:t>
            </w:r>
            <w:r w:rsidRPr="00923218">
              <w:t>. Захист лабораторних робіт та індивідуального завдання.</w:t>
            </w:r>
          </w:p>
        </w:tc>
        <w:tc>
          <w:tcPr>
            <w:tcW w:w="992" w:type="dxa"/>
          </w:tcPr>
          <w:p w14:paraId="12A80830" w14:textId="77777777" w:rsidR="00645594" w:rsidRPr="00923218" w:rsidRDefault="00645594" w:rsidP="006B4A04">
            <w:pPr>
              <w:spacing w:line="233" w:lineRule="auto"/>
              <w:jc w:val="center"/>
            </w:pPr>
            <w:r w:rsidRPr="00923218">
              <w:t>6</w:t>
            </w:r>
          </w:p>
        </w:tc>
        <w:tc>
          <w:tcPr>
            <w:tcW w:w="1288" w:type="dxa"/>
          </w:tcPr>
          <w:p w14:paraId="534EE26B" w14:textId="73A6B437" w:rsidR="00645594" w:rsidRPr="00923218" w:rsidRDefault="0045196A" w:rsidP="006B4A04">
            <w:pPr>
              <w:spacing w:line="233" w:lineRule="auto"/>
              <w:jc w:val="center"/>
              <w:rPr>
                <w:highlight w:val="yellow"/>
              </w:rPr>
            </w:pPr>
            <w:r w:rsidRPr="0045196A">
              <w:t>Літ.: [1; 11; 12]</w:t>
            </w:r>
          </w:p>
        </w:tc>
      </w:tr>
    </w:tbl>
    <w:p w14:paraId="0182E93A" w14:textId="77777777" w:rsidR="00645594" w:rsidRPr="00613A32" w:rsidRDefault="00645594" w:rsidP="00E673A0">
      <w:pPr>
        <w:spacing w:line="233" w:lineRule="auto"/>
        <w:jc w:val="both"/>
      </w:pPr>
      <w:r w:rsidRPr="00613A32">
        <w:rPr>
          <w:b/>
          <w:i/>
          <w:u w:val="single"/>
        </w:rPr>
        <w:t>Примітка</w:t>
      </w:r>
      <w:r w:rsidRPr="00613A32">
        <w:t xml:space="preserve">: </w:t>
      </w:r>
      <w:r w:rsidRPr="00613A32">
        <w:rPr>
          <w:b/>
          <w:vertAlign w:val="superscript"/>
        </w:rPr>
        <w:t xml:space="preserve">* </w:t>
      </w:r>
      <w:r w:rsidRPr="00613A32">
        <w:t>Лекції, проводяться по дві години, лабораторні заняття по чотири години, крім підсумкового заняття; послідовність проведення занять визначається розкладом (може не відповідати нумерованим тижням)</w:t>
      </w:r>
    </w:p>
    <w:p w14:paraId="1639F65E" w14:textId="77777777" w:rsidR="00645594" w:rsidRPr="00613A32" w:rsidRDefault="00645594" w:rsidP="00E673A0">
      <w:pPr>
        <w:spacing w:line="233" w:lineRule="auto"/>
        <w:rPr>
          <w:highlight w:val="yellow"/>
        </w:rPr>
      </w:pPr>
    </w:p>
    <w:p w14:paraId="48AD32A4" w14:textId="77777777" w:rsidR="00645594" w:rsidRPr="00613A32" w:rsidRDefault="00645594" w:rsidP="00E673A0">
      <w:pPr>
        <w:spacing w:line="233" w:lineRule="auto"/>
        <w:ind w:firstLine="540"/>
        <w:jc w:val="center"/>
        <w:rPr>
          <w:iCs/>
        </w:rPr>
      </w:pPr>
      <w:r w:rsidRPr="00613A32">
        <w:rPr>
          <w:b/>
          <w:iCs/>
        </w:rPr>
        <w:t>Політика дисципліни</w:t>
      </w:r>
      <w:r w:rsidRPr="00613A32">
        <w:rPr>
          <w:iCs/>
        </w:rPr>
        <w:t>.</w:t>
      </w:r>
    </w:p>
    <w:p w14:paraId="377C8F4A" w14:textId="77777777" w:rsidR="00645594" w:rsidRPr="00613A32" w:rsidRDefault="00645594" w:rsidP="00E673A0">
      <w:pPr>
        <w:spacing w:line="233" w:lineRule="auto"/>
        <w:ind w:firstLine="709"/>
        <w:jc w:val="both"/>
      </w:pPr>
      <w:r w:rsidRPr="00613A32">
        <w:rPr>
          <w:rStyle w:val="fontstyle01"/>
          <w:rFonts w:ascii="Times New Roman" w:eastAsia="Calibri"/>
          <w:color w:val="auto"/>
          <w:sz w:val="20"/>
        </w:rPr>
        <w:t xml:space="preserve">Організація освітнього процесу з дисципліни відповідає вимогам </w:t>
      </w:r>
      <w:r w:rsidRPr="00613A32">
        <w:t xml:space="preserve">положень про організаційне і навчально-методичне забезпечення освітнього процесу, освітній програмі та навчальному плану. Аспірант зобов’язаний відвідувати лекції та лабораторні заняття згідно з розкладом, не запізнюватися на заняття, завдання виконувати відповідно до графіка. Пропущене лабораторне заняття студент зобов’язаний опрацювати самостійно у повному обсязі і відзвітувати перед викладачем не пізніше, ніж за тиждень до чергової атестації. До занять студент має підготуватись за відповідною темою і проявляти активність. Набутті особою знання з дисципліни або її окремих розділів у неформальній освіті зараховуються відповідно до </w:t>
      </w:r>
      <w:r w:rsidRPr="00613A32">
        <w:rPr>
          <w:lang w:eastAsia="uk-UA"/>
        </w:rPr>
        <w:t>П</w:t>
      </w:r>
      <w:r w:rsidRPr="00613A32">
        <w:t xml:space="preserve">оложення </w:t>
      </w:r>
      <w:r w:rsidRPr="00613A32">
        <w:rPr>
          <w:lang w:eastAsia="uk-UA"/>
        </w:rPr>
        <w:t xml:space="preserve">про порядок </w:t>
      </w:r>
      <w:proofErr w:type="spellStart"/>
      <w:r w:rsidRPr="00613A32">
        <w:rPr>
          <w:lang w:eastAsia="uk-UA"/>
        </w:rPr>
        <w:t>перезарахування</w:t>
      </w:r>
      <w:proofErr w:type="spellEnd"/>
      <w:r w:rsidRPr="00613A32">
        <w:rPr>
          <w:lang w:eastAsia="uk-UA"/>
        </w:rPr>
        <w:t xml:space="preserve"> результатів навчання у ХНУ (</w:t>
      </w:r>
      <w:hyperlink r:id="rId8" w:history="1">
        <w:r w:rsidRPr="00613A32">
          <w:rPr>
            <w:rStyle w:val="aa"/>
            <w:color w:val="auto"/>
            <w:lang w:eastAsia="uk-UA"/>
          </w:rPr>
          <w:t>http://khnu.km.ua/root/files/01/06/03/006.pdf</w:t>
        </w:r>
      </w:hyperlink>
      <w:r w:rsidRPr="00613A32">
        <w:rPr>
          <w:lang w:eastAsia="uk-UA"/>
        </w:rPr>
        <w:t>).</w:t>
      </w:r>
    </w:p>
    <w:p w14:paraId="4091D39D" w14:textId="77777777" w:rsidR="00645594" w:rsidRPr="00613A32" w:rsidRDefault="00645594" w:rsidP="00E673A0">
      <w:pPr>
        <w:spacing w:line="233" w:lineRule="auto"/>
        <w:ind w:firstLine="540"/>
        <w:jc w:val="both"/>
        <w:rPr>
          <w:sz w:val="16"/>
          <w:szCs w:val="16"/>
          <w:highlight w:val="yellow"/>
        </w:rPr>
      </w:pPr>
    </w:p>
    <w:p w14:paraId="356FFDAF" w14:textId="77777777" w:rsidR="00645594" w:rsidRPr="00613A32" w:rsidRDefault="00645594" w:rsidP="00E673A0">
      <w:pPr>
        <w:spacing w:line="233" w:lineRule="auto"/>
        <w:ind w:firstLine="540"/>
        <w:jc w:val="center"/>
        <w:rPr>
          <w:spacing w:val="-4"/>
        </w:rPr>
      </w:pPr>
      <w:r w:rsidRPr="00613A32">
        <w:rPr>
          <w:b/>
          <w:iCs/>
          <w:spacing w:val="-4"/>
        </w:rPr>
        <w:t>Критерії оцінювання результатів навчання</w:t>
      </w:r>
      <w:r w:rsidRPr="00613A32">
        <w:rPr>
          <w:spacing w:val="-4"/>
        </w:rPr>
        <w:t xml:space="preserve">. </w:t>
      </w:r>
    </w:p>
    <w:p w14:paraId="2463FFA3" w14:textId="35800DD5" w:rsidR="00645594" w:rsidRPr="00613A32" w:rsidRDefault="00645594" w:rsidP="00E673A0">
      <w:pPr>
        <w:pStyle w:val="FR1"/>
        <w:spacing w:line="240" w:lineRule="auto"/>
        <w:ind w:left="40" w:firstLine="560"/>
        <w:jc w:val="both"/>
        <w:rPr>
          <w:rFonts w:ascii="Times New Roman" w:hAnsi="Times New Roman" w:cs="Times New Roman"/>
          <w:sz w:val="20"/>
          <w:szCs w:val="20"/>
        </w:rPr>
      </w:pPr>
      <w:r w:rsidRPr="00613A32">
        <w:rPr>
          <w:rFonts w:ascii="Times New Roman" w:hAnsi="Times New Roman" w:cs="Times New Roman"/>
          <w:sz w:val="20"/>
          <w:szCs w:val="20"/>
        </w:rPr>
        <w:t xml:space="preserve">Кожний вид роботи з дисципліни оцінюється за </w:t>
      </w:r>
      <w:r w:rsidRPr="00613A32">
        <w:rPr>
          <w:rFonts w:ascii="Times New Roman" w:hAnsi="Times New Roman" w:cs="Times New Roman"/>
          <w:b/>
          <w:i/>
          <w:sz w:val="20"/>
          <w:szCs w:val="20"/>
        </w:rPr>
        <w:t>чотирибальною</w:t>
      </w:r>
      <w:r w:rsidRPr="00613A32">
        <w:rPr>
          <w:rFonts w:ascii="Times New Roman" w:hAnsi="Times New Roman" w:cs="Times New Roman"/>
          <w:sz w:val="20"/>
          <w:szCs w:val="20"/>
        </w:rPr>
        <w:t xml:space="preserve"> шкалою. Семестрова підсумкова оцінка визначається як середньозважена з усіх видів навчальної роботи, виконаних і зданих </w:t>
      </w:r>
      <w:r w:rsidRPr="00613A32">
        <w:rPr>
          <w:rFonts w:ascii="Times New Roman" w:hAnsi="Times New Roman" w:cs="Times New Roman"/>
          <w:b/>
          <w:i/>
          <w:sz w:val="20"/>
          <w:szCs w:val="20"/>
        </w:rPr>
        <w:t>позитивно</w:t>
      </w:r>
      <w:r w:rsidRPr="00613A32">
        <w:rPr>
          <w:rFonts w:ascii="Times New Roman" w:hAnsi="Times New Roman" w:cs="Times New Roman"/>
          <w:sz w:val="20"/>
          <w:szCs w:val="20"/>
        </w:rPr>
        <w:t xml:space="preserve"> з урахуванням коефіцієнта вагомості і встановлюється в автоматизованому режимі після внесення викладачем усіх оцінок до електронного журналу. При оцінюванні знань </w:t>
      </w:r>
      <w:r w:rsidR="0045196A">
        <w:rPr>
          <w:rFonts w:ascii="Times New Roman" w:hAnsi="Times New Roman" w:cs="Times New Roman"/>
          <w:sz w:val="20"/>
          <w:szCs w:val="20"/>
        </w:rPr>
        <w:t>здобувачів</w:t>
      </w:r>
      <w:r w:rsidRPr="00613A32">
        <w:rPr>
          <w:rFonts w:ascii="Times New Roman" w:hAnsi="Times New Roman" w:cs="Times New Roman"/>
          <w:sz w:val="20"/>
          <w:szCs w:val="20"/>
        </w:rPr>
        <w:t xml:space="preserve"> використовуються різні засоби контролю, зокрема: усне опитування; засвоєння теоретичного матеріалу з тем перевіряється написанням контрольної роботи; якість виконання, набуття теоретичних знань і практичних навичок перевіряється шляхом розв’язання задач та захисту лабораторних робіт і написанням контрольної роботи. Оцінка, яка виставляється за лабораторну роботу, складається з таких елементів: знання теоретичного матеріалу з теми; вміння </w:t>
      </w:r>
      <w:r w:rsidR="0045196A">
        <w:rPr>
          <w:rFonts w:ascii="Times New Roman" w:hAnsi="Times New Roman" w:cs="Times New Roman"/>
          <w:sz w:val="20"/>
          <w:szCs w:val="20"/>
        </w:rPr>
        <w:t>здобувача</w:t>
      </w:r>
      <w:r w:rsidRPr="00613A32">
        <w:rPr>
          <w:rFonts w:ascii="Times New Roman" w:hAnsi="Times New Roman" w:cs="Times New Roman"/>
          <w:sz w:val="20"/>
          <w:szCs w:val="20"/>
        </w:rPr>
        <w:t xml:space="preserve"> обґрунтувати прийняті рішення та розв’язувати задачі; своєчасне виконання завдання. </w:t>
      </w:r>
    </w:p>
    <w:p w14:paraId="2B52DA9F" w14:textId="77777777" w:rsidR="00645594" w:rsidRPr="00613A32" w:rsidRDefault="00645594" w:rsidP="00E673A0">
      <w:pPr>
        <w:pStyle w:val="FR1"/>
        <w:spacing w:line="233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2499C767" w14:textId="77777777" w:rsidR="00645594" w:rsidRPr="00613A32" w:rsidRDefault="00645594" w:rsidP="00E673A0">
      <w:pPr>
        <w:spacing w:line="233" w:lineRule="auto"/>
        <w:ind w:firstLine="540"/>
        <w:jc w:val="center"/>
        <w:rPr>
          <w:b/>
          <w:iCs/>
          <w:spacing w:val="-4"/>
        </w:rPr>
      </w:pPr>
      <w:r w:rsidRPr="00613A32">
        <w:rPr>
          <w:b/>
          <w:iCs/>
          <w:spacing w:val="-4"/>
        </w:rPr>
        <w:t xml:space="preserve">Структурування дисципліни за видами робіт і оцінювання результатів навчання аспіранта </w:t>
      </w:r>
    </w:p>
    <w:p w14:paraId="3A837264" w14:textId="77777777" w:rsidR="00645594" w:rsidRPr="00613A32" w:rsidRDefault="00645594" w:rsidP="00E673A0">
      <w:pPr>
        <w:spacing w:line="233" w:lineRule="auto"/>
        <w:ind w:firstLine="540"/>
        <w:jc w:val="center"/>
        <w:rPr>
          <w:b/>
          <w:iCs/>
          <w:spacing w:val="-4"/>
        </w:rPr>
      </w:pPr>
      <w:r w:rsidRPr="00613A32">
        <w:rPr>
          <w:b/>
          <w:iCs/>
          <w:spacing w:val="-4"/>
        </w:rPr>
        <w:t>денної форми навчання у семестрі за ваговими коефіцієнтами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7"/>
        <w:gridCol w:w="484"/>
        <w:gridCol w:w="542"/>
        <w:gridCol w:w="733"/>
        <w:gridCol w:w="402"/>
        <w:gridCol w:w="591"/>
        <w:gridCol w:w="496"/>
        <w:gridCol w:w="779"/>
        <w:gridCol w:w="3449"/>
        <w:gridCol w:w="2044"/>
      </w:tblGrid>
      <w:tr w:rsidR="00645594" w:rsidRPr="00923218" w14:paraId="7BAAA3CB" w14:textId="77777777" w:rsidTr="00450755">
        <w:trPr>
          <w:jc w:val="center"/>
        </w:trPr>
        <w:tc>
          <w:tcPr>
            <w:tcW w:w="4644" w:type="dxa"/>
            <w:gridSpan w:val="8"/>
          </w:tcPr>
          <w:p w14:paraId="5FC8341A" w14:textId="77777777" w:rsidR="00645594" w:rsidRPr="00613A32" w:rsidRDefault="00645594" w:rsidP="00D62781">
            <w:pPr>
              <w:pStyle w:val="FR1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A32">
              <w:rPr>
                <w:rFonts w:ascii="Times New Roman" w:hAnsi="Times New Roman" w:cs="Times New Roman"/>
                <w:sz w:val="20"/>
                <w:szCs w:val="20"/>
              </w:rPr>
              <w:t>Аудиторна робота</w:t>
            </w:r>
          </w:p>
        </w:tc>
        <w:tc>
          <w:tcPr>
            <w:tcW w:w="3449" w:type="dxa"/>
          </w:tcPr>
          <w:p w14:paraId="1E83B81E" w14:textId="77777777" w:rsidR="00645594" w:rsidRPr="00613A32" w:rsidRDefault="00645594" w:rsidP="00D62781">
            <w:pPr>
              <w:pStyle w:val="FR1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A32">
              <w:rPr>
                <w:rFonts w:ascii="Times New Roman" w:hAnsi="Times New Roman" w:cs="Times New Roman"/>
                <w:sz w:val="20"/>
                <w:szCs w:val="20"/>
              </w:rPr>
              <w:t>Самостійна, індивідуальна робота</w:t>
            </w:r>
          </w:p>
        </w:tc>
        <w:tc>
          <w:tcPr>
            <w:tcW w:w="2044" w:type="dxa"/>
          </w:tcPr>
          <w:p w14:paraId="3E3B153D" w14:textId="48E846A0" w:rsidR="00645594" w:rsidRPr="00613A32" w:rsidRDefault="00645594" w:rsidP="00D62781">
            <w:pPr>
              <w:pStyle w:val="FR1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A32">
              <w:rPr>
                <w:rFonts w:ascii="Times New Roman" w:hAnsi="Times New Roman" w:cs="Times New Roman"/>
                <w:sz w:val="20"/>
                <w:szCs w:val="20"/>
              </w:rPr>
              <w:t>Підсумковий контроль</w:t>
            </w:r>
            <w:r w:rsidR="006F5C5C">
              <w:rPr>
                <w:rFonts w:ascii="Times New Roman" w:hAnsi="Times New Roman" w:cs="Times New Roman"/>
                <w:sz w:val="20"/>
                <w:szCs w:val="20"/>
              </w:rPr>
              <w:t>, залік</w:t>
            </w:r>
          </w:p>
        </w:tc>
      </w:tr>
      <w:tr w:rsidR="00645594" w:rsidRPr="00923218" w14:paraId="215BC919" w14:textId="77777777" w:rsidTr="00450755">
        <w:trPr>
          <w:trHeight w:val="376"/>
          <w:jc w:val="center"/>
        </w:trPr>
        <w:tc>
          <w:tcPr>
            <w:tcW w:w="4644" w:type="dxa"/>
            <w:gridSpan w:val="8"/>
          </w:tcPr>
          <w:p w14:paraId="5C5A8C65" w14:textId="77777777" w:rsidR="00645594" w:rsidRPr="00613A32" w:rsidRDefault="00645594" w:rsidP="00D62781">
            <w:pPr>
              <w:pStyle w:val="FR1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A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Лабораторні роботи №</w:t>
            </w:r>
          </w:p>
        </w:tc>
        <w:tc>
          <w:tcPr>
            <w:tcW w:w="3449" w:type="dxa"/>
          </w:tcPr>
          <w:p w14:paraId="18C8DD07" w14:textId="77777777" w:rsidR="00645594" w:rsidRPr="00613A32" w:rsidRDefault="00645594" w:rsidP="00D62781">
            <w:pPr>
              <w:pStyle w:val="FR1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A32">
              <w:rPr>
                <w:rFonts w:ascii="Times New Roman" w:hAnsi="Times New Roman" w:cs="Times New Roman"/>
                <w:sz w:val="20"/>
                <w:szCs w:val="20"/>
              </w:rPr>
              <w:t>Індивідуальне завдання</w:t>
            </w:r>
          </w:p>
        </w:tc>
        <w:tc>
          <w:tcPr>
            <w:tcW w:w="2044" w:type="dxa"/>
          </w:tcPr>
          <w:p w14:paraId="6CD42351" w14:textId="29AE922C" w:rsidR="00645594" w:rsidRPr="00613A32" w:rsidRDefault="006F5C5C" w:rsidP="00D62781">
            <w:pPr>
              <w:pStyle w:val="FR1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рейтингом</w:t>
            </w:r>
          </w:p>
        </w:tc>
      </w:tr>
      <w:tr w:rsidR="00645594" w:rsidRPr="00923218" w14:paraId="74C161AB" w14:textId="77777777" w:rsidTr="00450755">
        <w:trPr>
          <w:trHeight w:val="376"/>
          <w:jc w:val="center"/>
        </w:trPr>
        <w:tc>
          <w:tcPr>
            <w:tcW w:w="617" w:type="dxa"/>
          </w:tcPr>
          <w:p w14:paraId="593E827F" w14:textId="77777777" w:rsidR="00645594" w:rsidRPr="00613A32" w:rsidRDefault="00645594" w:rsidP="00D62781">
            <w:pPr>
              <w:pStyle w:val="FR1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A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4" w:type="dxa"/>
          </w:tcPr>
          <w:p w14:paraId="4E2127BD" w14:textId="77777777" w:rsidR="00645594" w:rsidRPr="00613A32" w:rsidRDefault="00645594" w:rsidP="00D62781">
            <w:pPr>
              <w:pStyle w:val="FR1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A3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2" w:type="dxa"/>
          </w:tcPr>
          <w:p w14:paraId="68FE6330" w14:textId="77777777" w:rsidR="00645594" w:rsidRPr="00613A32" w:rsidRDefault="00645594" w:rsidP="00D62781">
            <w:pPr>
              <w:pStyle w:val="FR1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A3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33" w:type="dxa"/>
          </w:tcPr>
          <w:p w14:paraId="02300700" w14:textId="77777777" w:rsidR="00645594" w:rsidRPr="00613A32" w:rsidRDefault="00645594" w:rsidP="00D62781">
            <w:pPr>
              <w:pStyle w:val="FR1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A3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02" w:type="dxa"/>
          </w:tcPr>
          <w:p w14:paraId="07894752" w14:textId="77777777" w:rsidR="00645594" w:rsidRPr="00613A32" w:rsidRDefault="00645594" w:rsidP="00D62781">
            <w:pPr>
              <w:pStyle w:val="FR1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A3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91" w:type="dxa"/>
          </w:tcPr>
          <w:p w14:paraId="3881D0BC" w14:textId="77777777" w:rsidR="00645594" w:rsidRPr="00613A32" w:rsidRDefault="00645594" w:rsidP="00D62781">
            <w:pPr>
              <w:pStyle w:val="FR1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A3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96" w:type="dxa"/>
          </w:tcPr>
          <w:p w14:paraId="673192C1" w14:textId="77777777" w:rsidR="00645594" w:rsidRPr="00613A32" w:rsidRDefault="00645594" w:rsidP="00D62781">
            <w:pPr>
              <w:pStyle w:val="FR1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A3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79" w:type="dxa"/>
          </w:tcPr>
          <w:p w14:paraId="73D7D831" w14:textId="77777777" w:rsidR="00645594" w:rsidRPr="00613A32" w:rsidRDefault="00645594" w:rsidP="00D62781">
            <w:pPr>
              <w:pStyle w:val="FR1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A3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449" w:type="dxa"/>
          </w:tcPr>
          <w:p w14:paraId="3A8DC716" w14:textId="77777777" w:rsidR="00645594" w:rsidRPr="00613A32" w:rsidRDefault="00645594" w:rsidP="00D62781">
            <w:pPr>
              <w:pStyle w:val="FR1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A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44" w:type="dxa"/>
          </w:tcPr>
          <w:p w14:paraId="6C1B776C" w14:textId="77777777" w:rsidR="00645594" w:rsidRPr="00613A32" w:rsidRDefault="00645594" w:rsidP="00D62781">
            <w:pPr>
              <w:pStyle w:val="FR1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A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45594" w:rsidRPr="00923218" w14:paraId="376BE043" w14:textId="77777777" w:rsidTr="00450755">
        <w:trPr>
          <w:jc w:val="center"/>
        </w:trPr>
        <w:tc>
          <w:tcPr>
            <w:tcW w:w="4644" w:type="dxa"/>
            <w:gridSpan w:val="8"/>
          </w:tcPr>
          <w:p w14:paraId="39CCCBA4" w14:textId="56CE02E1" w:rsidR="00645594" w:rsidRPr="00613A32" w:rsidRDefault="00645594" w:rsidP="00D62781">
            <w:pPr>
              <w:pStyle w:val="FR1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3A32">
              <w:rPr>
                <w:rFonts w:ascii="Times New Roman" w:hAnsi="Times New Roman" w:cs="Times New Roman"/>
                <w:sz w:val="20"/>
                <w:szCs w:val="20"/>
              </w:rPr>
              <w:t>ВК:                    0,</w:t>
            </w:r>
            <w:r w:rsidR="0045196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449" w:type="dxa"/>
          </w:tcPr>
          <w:p w14:paraId="00AD296D" w14:textId="5CD9C61A" w:rsidR="00645594" w:rsidRPr="00613A32" w:rsidRDefault="00645594" w:rsidP="00D62781">
            <w:pPr>
              <w:pStyle w:val="FR1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A32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45196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44" w:type="dxa"/>
          </w:tcPr>
          <w:p w14:paraId="0E1ADBB8" w14:textId="77777777" w:rsidR="00645594" w:rsidRPr="00613A32" w:rsidRDefault="00645594" w:rsidP="00D62781">
            <w:pPr>
              <w:pStyle w:val="FR1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A3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14:paraId="40873515" w14:textId="77777777" w:rsidR="00645594" w:rsidRPr="00613A32" w:rsidRDefault="00645594" w:rsidP="00E673A0">
      <w:pPr>
        <w:pStyle w:val="af6"/>
        <w:shd w:val="clear" w:color="auto" w:fill="auto"/>
        <w:spacing w:line="228" w:lineRule="auto"/>
        <w:jc w:val="both"/>
        <w:rPr>
          <w:b w:val="0"/>
          <w:bCs/>
        </w:rPr>
      </w:pPr>
      <w:r w:rsidRPr="00613A32">
        <w:rPr>
          <w:i/>
          <w:iCs/>
        </w:rPr>
        <w:t>Умовні позначення:</w:t>
      </w:r>
      <w:r w:rsidRPr="00613A32">
        <w:rPr>
          <w:b w:val="0"/>
        </w:rPr>
        <w:t xml:space="preserve"> Т - тема дисципліни; ВК - ваговий коефіцієнт, ІЗ - індивідуальне завдання.</w:t>
      </w:r>
    </w:p>
    <w:p w14:paraId="1E0C3468" w14:textId="77777777" w:rsidR="00645594" w:rsidRPr="00613A32" w:rsidRDefault="00645594" w:rsidP="00E673A0">
      <w:pPr>
        <w:pStyle w:val="af6"/>
        <w:shd w:val="clear" w:color="auto" w:fill="auto"/>
        <w:spacing w:line="228" w:lineRule="auto"/>
        <w:jc w:val="both"/>
      </w:pPr>
    </w:p>
    <w:p w14:paraId="55434216" w14:textId="77777777" w:rsidR="00645594" w:rsidRPr="00613A32" w:rsidRDefault="00645594" w:rsidP="00E673A0">
      <w:pPr>
        <w:spacing w:after="259" w:line="1" w:lineRule="exact"/>
        <w:rPr>
          <w:highlight w:val="yellow"/>
        </w:rPr>
      </w:pPr>
    </w:p>
    <w:p w14:paraId="104B2AB3" w14:textId="77777777" w:rsidR="00645594" w:rsidRPr="00613A32" w:rsidRDefault="00645594" w:rsidP="00E673A0">
      <w:pPr>
        <w:pStyle w:val="FR1"/>
        <w:spacing w:line="240" w:lineRule="auto"/>
        <w:ind w:firstLine="0"/>
        <w:rPr>
          <w:rFonts w:ascii="Times New Roman" w:hAnsi="Times New Roman" w:cs="Times New Roman"/>
          <w:b/>
          <w:i/>
          <w:sz w:val="20"/>
          <w:szCs w:val="20"/>
        </w:rPr>
      </w:pPr>
      <w:r w:rsidRPr="00613A32">
        <w:rPr>
          <w:rFonts w:ascii="Times New Roman" w:hAnsi="Times New Roman" w:cs="Times New Roman"/>
          <w:b/>
          <w:i/>
          <w:sz w:val="20"/>
          <w:szCs w:val="20"/>
        </w:rPr>
        <w:t>Співвідношення інституційної шкали оцінювання і шкали оцінювання ЄКТС</w:t>
      </w:r>
    </w:p>
    <w:tbl>
      <w:tblPr>
        <w:tblW w:w="9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1417"/>
        <w:gridCol w:w="709"/>
        <w:gridCol w:w="709"/>
        <w:gridCol w:w="5812"/>
      </w:tblGrid>
      <w:tr w:rsidR="00645594" w:rsidRPr="00923218" w14:paraId="37B95434" w14:textId="77777777" w:rsidTr="00450755">
        <w:trPr>
          <w:jc w:val="center"/>
        </w:trPr>
        <w:tc>
          <w:tcPr>
            <w:tcW w:w="988" w:type="dxa"/>
          </w:tcPr>
          <w:p w14:paraId="2EB1CD4D" w14:textId="77777777" w:rsidR="00645594" w:rsidRPr="00923218" w:rsidRDefault="00645594" w:rsidP="00E673A0">
            <w:pPr>
              <w:jc w:val="center"/>
              <w:rPr>
                <w:b/>
              </w:rPr>
            </w:pPr>
            <w:r w:rsidRPr="00923218">
              <w:rPr>
                <w:b/>
              </w:rPr>
              <w:t>Оцінка</w:t>
            </w:r>
          </w:p>
          <w:p w14:paraId="761DC641" w14:textId="77777777" w:rsidR="00645594" w:rsidRPr="00923218" w:rsidRDefault="00645594" w:rsidP="00E673A0">
            <w:pPr>
              <w:jc w:val="center"/>
              <w:rPr>
                <w:b/>
              </w:rPr>
            </w:pPr>
            <w:r w:rsidRPr="00923218">
              <w:rPr>
                <w:b/>
              </w:rPr>
              <w:t>ECTS</w:t>
            </w:r>
          </w:p>
        </w:tc>
        <w:tc>
          <w:tcPr>
            <w:tcW w:w="1417" w:type="dxa"/>
          </w:tcPr>
          <w:p w14:paraId="6F4BB029" w14:textId="77777777" w:rsidR="00645594" w:rsidRPr="00923218" w:rsidRDefault="00645594" w:rsidP="00E673A0">
            <w:pPr>
              <w:jc w:val="center"/>
              <w:rPr>
                <w:b/>
              </w:rPr>
            </w:pPr>
            <w:r w:rsidRPr="00923218">
              <w:rPr>
                <w:b/>
              </w:rPr>
              <w:t>Інституційна шкала балів</w:t>
            </w:r>
          </w:p>
        </w:tc>
        <w:tc>
          <w:tcPr>
            <w:tcW w:w="1418" w:type="dxa"/>
            <w:gridSpan w:val="2"/>
          </w:tcPr>
          <w:p w14:paraId="45B1FB2C" w14:textId="77777777" w:rsidR="00645594" w:rsidRPr="00923218" w:rsidRDefault="00645594" w:rsidP="00E673A0">
            <w:pPr>
              <w:jc w:val="center"/>
              <w:rPr>
                <w:b/>
              </w:rPr>
            </w:pPr>
            <w:r w:rsidRPr="00923218">
              <w:rPr>
                <w:b/>
              </w:rPr>
              <w:t>Інституційна оцінка</w:t>
            </w:r>
          </w:p>
        </w:tc>
        <w:tc>
          <w:tcPr>
            <w:tcW w:w="5812" w:type="dxa"/>
          </w:tcPr>
          <w:p w14:paraId="57FD9E93" w14:textId="77777777" w:rsidR="00645594" w:rsidRPr="00923218" w:rsidRDefault="00645594" w:rsidP="00E673A0">
            <w:pPr>
              <w:jc w:val="center"/>
              <w:rPr>
                <w:b/>
              </w:rPr>
            </w:pPr>
            <w:r w:rsidRPr="00923218">
              <w:rPr>
                <w:b/>
              </w:rPr>
              <w:t>Критерії оцінювання</w:t>
            </w:r>
          </w:p>
        </w:tc>
      </w:tr>
      <w:tr w:rsidR="00645594" w:rsidRPr="00923218" w14:paraId="3F093819" w14:textId="77777777" w:rsidTr="00450755">
        <w:trPr>
          <w:jc w:val="center"/>
        </w:trPr>
        <w:tc>
          <w:tcPr>
            <w:tcW w:w="988" w:type="dxa"/>
          </w:tcPr>
          <w:p w14:paraId="5BE030D2" w14:textId="77777777" w:rsidR="00645594" w:rsidRPr="00923218" w:rsidRDefault="00645594" w:rsidP="00E673A0">
            <w:pPr>
              <w:jc w:val="center"/>
            </w:pPr>
            <w:r w:rsidRPr="00923218">
              <w:t>A</w:t>
            </w:r>
          </w:p>
        </w:tc>
        <w:tc>
          <w:tcPr>
            <w:tcW w:w="1417" w:type="dxa"/>
          </w:tcPr>
          <w:p w14:paraId="42BDD1A3" w14:textId="77777777" w:rsidR="00645594" w:rsidRPr="00923218" w:rsidRDefault="00645594" w:rsidP="00E673A0">
            <w:pPr>
              <w:jc w:val="center"/>
            </w:pPr>
            <w:r w:rsidRPr="00923218">
              <w:t>4,75-5,00</w:t>
            </w:r>
          </w:p>
        </w:tc>
        <w:tc>
          <w:tcPr>
            <w:tcW w:w="709" w:type="dxa"/>
          </w:tcPr>
          <w:p w14:paraId="072042E5" w14:textId="77777777" w:rsidR="00645594" w:rsidRPr="00923218" w:rsidRDefault="00645594" w:rsidP="00E673A0">
            <w:pPr>
              <w:tabs>
                <w:tab w:val="center" w:pos="674"/>
                <w:tab w:val="left" w:pos="1260"/>
              </w:tabs>
              <w:jc w:val="center"/>
            </w:pPr>
            <w:r w:rsidRPr="00923218">
              <w:t>5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14:paraId="7BB2F526" w14:textId="77777777" w:rsidR="00645594" w:rsidRPr="00923218" w:rsidRDefault="00645594" w:rsidP="00E673A0">
            <w:pPr>
              <w:tabs>
                <w:tab w:val="center" w:pos="674"/>
                <w:tab w:val="left" w:pos="1260"/>
              </w:tabs>
              <w:ind w:left="113"/>
              <w:jc w:val="center"/>
            </w:pPr>
            <w:r w:rsidRPr="00923218">
              <w:t>Зараховано</w:t>
            </w:r>
          </w:p>
        </w:tc>
        <w:tc>
          <w:tcPr>
            <w:tcW w:w="5812" w:type="dxa"/>
          </w:tcPr>
          <w:p w14:paraId="1B73A838" w14:textId="77777777" w:rsidR="00645594" w:rsidRPr="00923218" w:rsidRDefault="00645594" w:rsidP="00E673A0">
            <w:pPr>
              <w:jc w:val="both"/>
            </w:pPr>
            <w:r w:rsidRPr="00923218">
              <w:rPr>
                <w:b/>
              </w:rPr>
              <w:t>Відмінно</w:t>
            </w:r>
            <w:r w:rsidRPr="00923218">
              <w:t xml:space="preserve"> – глибоке і повне опанування навчального матеріалу і виявлення відповідних умінь та навиків.</w:t>
            </w:r>
          </w:p>
        </w:tc>
      </w:tr>
      <w:tr w:rsidR="00645594" w:rsidRPr="00923218" w14:paraId="63F1D5AB" w14:textId="77777777" w:rsidTr="00450755">
        <w:trPr>
          <w:trHeight w:val="440"/>
          <w:jc w:val="center"/>
        </w:trPr>
        <w:tc>
          <w:tcPr>
            <w:tcW w:w="988" w:type="dxa"/>
          </w:tcPr>
          <w:p w14:paraId="5FB9E30F" w14:textId="77777777" w:rsidR="00645594" w:rsidRPr="00923218" w:rsidRDefault="00645594" w:rsidP="00E673A0">
            <w:pPr>
              <w:jc w:val="center"/>
            </w:pPr>
            <w:r w:rsidRPr="00923218">
              <w:t>B</w:t>
            </w:r>
          </w:p>
        </w:tc>
        <w:tc>
          <w:tcPr>
            <w:tcW w:w="1417" w:type="dxa"/>
          </w:tcPr>
          <w:p w14:paraId="79489754" w14:textId="77777777" w:rsidR="00645594" w:rsidRPr="00923218" w:rsidRDefault="00645594" w:rsidP="00E673A0">
            <w:pPr>
              <w:jc w:val="center"/>
            </w:pPr>
            <w:r w:rsidRPr="00923218">
              <w:t>4,25-4,74</w:t>
            </w:r>
          </w:p>
        </w:tc>
        <w:tc>
          <w:tcPr>
            <w:tcW w:w="709" w:type="dxa"/>
          </w:tcPr>
          <w:p w14:paraId="70E26C65" w14:textId="77777777" w:rsidR="00645594" w:rsidRPr="00923218" w:rsidRDefault="00645594" w:rsidP="00E673A0">
            <w:pPr>
              <w:jc w:val="center"/>
            </w:pPr>
            <w:r w:rsidRPr="00923218">
              <w:t>4</w:t>
            </w:r>
          </w:p>
        </w:tc>
        <w:tc>
          <w:tcPr>
            <w:tcW w:w="709" w:type="dxa"/>
            <w:vMerge/>
          </w:tcPr>
          <w:p w14:paraId="39655AB3" w14:textId="77777777" w:rsidR="00645594" w:rsidRPr="00923218" w:rsidRDefault="00645594" w:rsidP="00E673A0">
            <w:pPr>
              <w:jc w:val="center"/>
            </w:pPr>
          </w:p>
        </w:tc>
        <w:tc>
          <w:tcPr>
            <w:tcW w:w="5812" w:type="dxa"/>
          </w:tcPr>
          <w:p w14:paraId="0055502F" w14:textId="77777777" w:rsidR="00645594" w:rsidRPr="00923218" w:rsidRDefault="00645594" w:rsidP="00E673A0">
            <w:pPr>
              <w:jc w:val="both"/>
            </w:pPr>
            <w:r w:rsidRPr="00923218">
              <w:rPr>
                <w:b/>
              </w:rPr>
              <w:t>Добре</w:t>
            </w:r>
            <w:r w:rsidRPr="00923218">
              <w:t xml:space="preserve"> – повне знання навчального матеріалу з кількома  незначними помилками.</w:t>
            </w:r>
          </w:p>
        </w:tc>
      </w:tr>
      <w:tr w:rsidR="00645594" w:rsidRPr="00923218" w14:paraId="36D8999D" w14:textId="77777777" w:rsidTr="00450755">
        <w:trPr>
          <w:trHeight w:val="250"/>
          <w:jc w:val="center"/>
        </w:trPr>
        <w:tc>
          <w:tcPr>
            <w:tcW w:w="988" w:type="dxa"/>
          </w:tcPr>
          <w:p w14:paraId="4F9EDC9C" w14:textId="77777777" w:rsidR="00645594" w:rsidRPr="00923218" w:rsidRDefault="00645594" w:rsidP="00E673A0">
            <w:pPr>
              <w:jc w:val="center"/>
            </w:pPr>
            <w:r w:rsidRPr="00923218">
              <w:t>С</w:t>
            </w:r>
          </w:p>
        </w:tc>
        <w:tc>
          <w:tcPr>
            <w:tcW w:w="1417" w:type="dxa"/>
          </w:tcPr>
          <w:p w14:paraId="1C822C95" w14:textId="77777777" w:rsidR="00645594" w:rsidRPr="00923218" w:rsidRDefault="00645594" w:rsidP="00E673A0">
            <w:pPr>
              <w:jc w:val="center"/>
            </w:pPr>
            <w:r w:rsidRPr="00923218">
              <w:t>3,75-4,24</w:t>
            </w:r>
          </w:p>
        </w:tc>
        <w:tc>
          <w:tcPr>
            <w:tcW w:w="709" w:type="dxa"/>
          </w:tcPr>
          <w:p w14:paraId="48F516C9" w14:textId="77777777" w:rsidR="00645594" w:rsidRPr="00923218" w:rsidRDefault="00645594" w:rsidP="00E673A0">
            <w:pPr>
              <w:jc w:val="center"/>
            </w:pPr>
            <w:r w:rsidRPr="00923218">
              <w:t>4</w:t>
            </w:r>
          </w:p>
        </w:tc>
        <w:tc>
          <w:tcPr>
            <w:tcW w:w="709" w:type="dxa"/>
            <w:vMerge/>
          </w:tcPr>
          <w:p w14:paraId="7D7801DF" w14:textId="77777777" w:rsidR="00645594" w:rsidRPr="00923218" w:rsidRDefault="00645594" w:rsidP="00E673A0">
            <w:pPr>
              <w:jc w:val="center"/>
            </w:pPr>
          </w:p>
        </w:tc>
        <w:tc>
          <w:tcPr>
            <w:tcW w:w="5812" w:type="dxa"/>
          </w:tcPr>
          <w:p w14:paraId="7FECB494" w14:textId="77777777" w:rsidR="00645594" w:rsidRPr="00923218" w:rsidRDefault="00645594" w:rsidP="00E673A0">
            <w:pPr>
              <w:jc w:val="both"/>
              <w:rPr>
                <w:b/>
              </w:rPr>
            </w:pPr>
            <w:r w:rsidRPr="00923218">
              <w:rPr>
                <w:b/>
              </w:rPr>
              <w:t>Добре</w:t>
            </w:r>
            <w:r w:rsidRPr="00923218">
              <w:t xml:space="preserve"> – в загальному правильна відповідь з двома-трьома суттєвими помилками.</w:t>
            </w:r>
          </w:p>
        </w:tc>
      </w:tr>
      <w:tr w:rsidR="00645594" w:rsidRPr="00923218" w14:paraId="345C0604" w14:textId="77777777" w:rsidTr="00450755">
        <w:trPr>
          <w:trHeight w:val="400"/>
          <w:jc w:val="center"/>
        </w:trPr>
        <w:tc>
          <w:tcPr>
            <w:tcW w:w="988" w:type="dxa"/>
          </w:tcPr>
          <w:p w14:paraId="2E89DBA7" w14:textId="77777777" w:rsidR="00645594" w:rsidRPr="00923218" w:rsidRDefault="00645594" w:rsidP="00E673A0">
            <w:pPr>
              <w:jc w:val="center"/>
            </w:pPr>
            <w:r w:rsidRPr="00923218">
              <w:t>D</w:t>
            </w:r>
          </w:p>
        </w:tc>
        <w:tc>
          <w:tcPr>
            <w:tcW w:w="1417" w:type="dxa"/>
          </w:tcPr>
          <w:p w14:paraId="79BC514F" w14:textId="77777777" w:rsidR="00645594" w:rsidRPr="00923218" w:rsidRDefault="00645594" w:rsidP="00E673A0">
            <w:pPr>
              <w:jc w:val="center"/>
            </w:pPr>
            <w:r w:rsidRPr="00923218">
              <w:t>3,25-3,74</w:t>
            </w:r>
          </w:p>
        </w:tc>
        <w:tc>
          <w:tcPr>
            <w:tcW w:w="709" w:type="dxa"/>
          </w:tcPr>
          <w:p w14:paraId="48883404" w14:textId="77777777" w:rsidR="00645594" w:rsidRPr="00923218" w:rsidRDefault="00645594" w:rsidP="00E673A0">
            <w:pPr>
              <w:jc w:val="center"/>
            </w:pPr>
            <w:r w:rsidRPr="00923218">
              <w:t>3</w:t>
            </w:r>
          </w:p>
        </w:tc>
        <w:tc>
          <w:tcPr>
            <w:tcW w:w="709" w:type="dxa"/>
            <w:vMerge/>
          </w:tcPr>
          <w:p w14:paraId="2C406215" w14:textId="77777777" w:rsidR="00645594" w:rsidRPr="00923218" w:rsidRDefault="00645594" w:rsidP="00E673A0">
            <w:pPr>
              <w:jc w:val="center"/>
            </w:pPr>
          </w:p>
        </w:tc>
        <w:tc>
          <w:tcPr>
            <w:tcW w:w="5812" w:type="dxa"/>
          </w:tcPr>
          <w:p w14:paraId="3CFF974C" w14:textId="77777777" w:rsidR="00645594" w:rsidRPr="00923218" w:rsidRDefault="00645594" w:rsidP="00E673A0">
            <w:pPr>
              <w:jc w:val="both"/>
            </w:pPr>
            <w:r w:rsidRPr="00923218">
              <w:rPr>
                <w:b/>
              </w:rPr>
              <w:t>Задовільно</w:t>
            </w:r>
            <w:r w:rsidRPr="00923218">
              <w:t xml:space="preserve"> – неповне опанування програмного матеріалу, але достатнє для практичної діяльності за професією.</w:t>
            </w:r>
          </w:p>
        </w:tc>
      </w:tr>
      <w:tr w:rsidR="00645594" w:rsidRPr="00923218" w14:paraId="0B0A0944" w14:textId="77777777" w:rsidTr="00450755">
        <w:trPr>
          <w:trHeight w:val="290"/>
          <w:jc w:val="center"/>
        </w:trPr>
        <w:tc>
          <w:tcPr>
            <w:tcW w:w="988" w:type="dxa"/>
          </w:tcPr>
          <w:p w14:paraId="495FA543" w14:textId="77777777" w:rsidR="00645594" w:rsidRPr="00923218" w:rsidRDefault="00645594" w:rsidP="00E673A0">
            <w:pPr>
              <w:jc w:val="center"/>
            </w:pPr>
            <w:r w:rsidRPr="00923218">
              <w:t>E</w:t>
            </w:r>
          </w:p>
        </w:tc>
        <w:tc>
          <w:tcPr>
            <w:tcW w:w="1417" w:type="dxa"/>
          </w:tcPr>
          <w:p w14:paraId="7553E510" w14:textId="77777777" w:rsidR="00645594" w:rsidRPr="00923218" w:rsidRDefault="00645594" w:rsidP="00E673A0">
            <w:pPr>
              <w:jc w:val="center"/>
            </w:pPr>
            <w:r w:rsidRPr="00923218">
              <w:t>3,00-3,24</w:t>
            </w:r>
          </w:p>
        </w:tc>
        <w:tc>
          <w:tcPr>
            <w:tcW w:w="709" w:type="dxa"/>
          </w:tcPr>
          <w:p w14:paraId="2E877BF8" w14:textId="77777777" w:rsidR="00645594" w:rsidRPr="00923218" w:rsidRDefault="00645594" w:rsidP="00E673A0">
            <w:pPr>
              <w:jc w:val="center"/>
            </w:pPr>
            <w:r w:rsidRPr="00923218">
              <w:t>3</w:t>
            </w:r>
          </w:p>
        </w:tc>
        <w:tc>
          <w:tcPr>
            <w:tcW w:w="709" w:type="dxa"/>
            <w:vMerge/>
          </w:tcPr>
          <w:p w14:paraId="1EAB94F7" w14:textId="77777777" w:rsidR="00645594" w:rsidRPr="00923218" w:rsidRDefault="00645594" w:rsidP="00E673A0">
            <w:pPr>
              <w:jc w:val="center"/>
            </w:pPr>
          </w:p>
        </w:tc>
        <w:tc>
          <w:tcPr>
            <w:tcW w:w="5812" w:type="dxa"/>
          </w:tcPr>
          <w:p w14:paraId="377E803A" w14:textId="77777777" w:rsidR="00645594" w:rsidRPr="00923218" w:rsidRDefault="00645594" w:rsidP="00E673A0">
            <w:pPr>
              <w:jc w:val="both"/>
              <w:rPr>
                <w:b/>
              </w:rPr>
            </w:pPr>
            <w:r w:rsidRPr="00923218">
              <w:rPr>
                <w:b/>
              </w:rPr>
              <w:t>Задовільно</w:t>
            </w:r>
            <w:r w:rsidRPr="00923218">
              <w:t xml:space="preserve"> – неповне опанування програмного матеріалу, що задовольняє мінімальні критерії оцінювання</w:t>
            </w:r>
          </w:p>
        </w:tc>
      </w:tr>
      <w:tr w:rsidR="00645594" w:rsidRPr="00923218" w14:paraId="2BEFE59A" w14:textId="77777777" w:rsidTr="00450755">
        <w:trPr>
          <w:trHeight w:val="704"/>
          <w:jc w:val="center"/>
        </w:trPr>
        <w:tc>
          <w:tcPr>
            <w:tcW w:w="988" w:type="dxa"/>
          </w:tcPr>
          <w:p w14:paraId="1B12212A" w14:textId="77777777" w:rsidR="00645594" w:rsidRPr="00923218" w:rsidRDefault="00645594" w:rsidP="00E673A0">
            <w:pPr>
              <w:jc w:val="center"/>
            </w:pPr>
            <w:r w:rsidRPr="00923218">
              <w:t>FX</w:t>
            </w:r>
          </w:p>
        </w:tc>
        <w:tc>
          <w:tcPr>
            <w:tcW w:w="1417" w:type="dxa"/>
          </w:tcPr>
          <w:p w14:paraId="218F0939" w14:textId="77777777" w:rsidR="00645594" w:rsidRPr="00923218" w:rsidRDefault="00645594" w:rsidP="00E673A0">
            <w:pPr>
              <w:jc w:val="center"/>
            </w:pPr>
            <w:r w:rsidRPr="00923218">
              <w:t>2,00-2,99</w:t>
            </w:r>
          </w:p>
        </w:tc>
        <w:tc>
          <w:tcPr>
            <w:tcW w:w="709" w:type="dxa"/>
          </w:tcPr>
          <w:p w14:paraId="076195B2" w14:textId="77777777" w:rsidR="00645594" w:rsidRPr="00923218" w:rsidRDefault="00645594" w:rsidP="00E673A0">
            <w:pPr>
              <w:jc w:val="center"/>
            </w:pPr>
            <w:r w:rsidRPr="00923218">
              <w:t>2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14:paraId="45B873CD" w14:textId="77777777" w:rsidR="00645594" w:rsidRPr="00923218" w:rsidRDefault="00645594" w:rsidP="00E673A0">
            <w:pPr>
              <w:ind w:left="-108"/>
              <w:jc w:val="center"/>
            </w:pPr>
            <w:proofErr w:type="spellStart"/>
            <w:r w:rsidRPr="00923218">
              <w:t>Незараховано</w:t>
            </w:r>
            <w:proofErr w:type="spellEnd"/>
          </w:p>
        </w:tc>
        <w:tc>
          <w:tcPr>
            <w:tcW w:w="5812" w:type="dxa"/>
          </w:tcPr>
          <w:p w14:paraId="503F6AC5" w14:textId="77777777" w:rsidR="00645594" w:rsidRPr="00923218" w:rsidRDefault="00645594" w:rsidP="00E673A0">
            <w:pPr>
              <w:jc w:val="both"/>
            </w:pPr>
            <w:r w:rsidRPr="00923218">
              <w:rPr>
                <w:b/>
              </w:rPr>
              <w:t>Незадовільно</w:t>
            </w:r>
            <w:r w:rsidRPr="00923218">
              <w:t xml:space="preserve"> – безсистемність одержаних знань і неможливість продовжити навчання без додаткових знань з дисципліни</w:t>
            </w:r>
          </w:p>
        </w:tc>
      </w:tr>
      <w:tr w:rsidR="00645594" w:rsidRPr="00923218" w14:paraId="44F973EC" w14:textId="77777777" w:rsidTr="00450755">
        <w:trPr>
          <w:trHeight w:val="700"/>
          <w:jc w:val="center"/>
        </w:trPr>
        <w:tc>
          <w:tcPr>
            <w:tcW w:w="988" w:type="dxa"/>
          </w:tcPr>
          <w:p w14:paraId="2D481D36" w14:textId="77777777" w:rsidR="00645594" w:rsidRPr="00923218" w:rsidRDefault="00645594" w:rsidP="00E673A0">
            <w:pPr>
              <w:jc w:val="center"/>
            </w:pPr>
            <w:r w:rsidRPr="00923218">
              <w:t>F</w:t>
            </w:r>
          </w:p>
        </w:tc>
        <w:tc>
          <w:tcPr>
            <w:tcW w:w="1417" w:type="dxa"/>
          </w:tcPr>
          <w:p w14:paraId="42957968" w14:textId="77777777" w:rsidR="00645594" w:rsidRPr="00923218" w:rsidRDefault="00645594" w:rsidP="00E673A0">
            <w:pPr>
              <w:jc w:val="center"/>
            </w:pPr>
            <w:r w:rsidRPr="00923218">
              <w:t>0,00-1,99</w:t>
            </w:r>
          </w:p>
        </w:tc>
        <w:tc>
          <w:tcPr>
            <w:tcW w:w="709" w:type="dxa"/>
          </w:tcPr>
          <w:p w14:paraId="7B5F6DFC" w14:textId="77777777" w:rsidR="00645594" w:rsidRPr="00923218" w:rsidRDefault="00645594" w:rsidP="00E673A0">
            <w:pPr>
              <w:jc w:val="center"/>
            </w:pPr>
            <w:r w:rsidRPr="00923218">
              <w:t>2</w:t>
            </w:r>
          </w:p>
        </w:tc>
        <w:tc>
          <w:tcPr>
            <w:tcW w:w="709" w:type="dxa"/>
            <w:vMerge/>
          </w:tcPr>
          <w:p w14:paraId="170B4945" w14:textId="77777777" w:rsidR="00645594" w:rsidRPr="00923218" w:rsidRDefault="00645594" w:rsidP="00E673A0">
            <w:pPr>
              <w:jc w:val="center"/>
            </w:pPr>
          </w:p>
        </w:tc>
        <w:tc>
          <w:tcPr>
            <w:tcW w:w="5812" w:type="dxa"/>
          </w:tcPr>
          <w:p w14:paraId="2706A520" w14:textId="77777777" w:rsidR="00645594" w:rsidRPr="00923218" w:rsidRDefault="00645594" w:rsidP="00E673A0">
            <w:pPr>
              <w:jc w:val="both"/>
            </w:pPr>
            <w:r w:rsidRPr="00923218">
              <w:rPr>
                <w:b/>
              </w:rPr>
              <w:t>Незадовільно</w:t>
            </w:r>
            <w:r w:rsidRPr="00923218">
              <w:t xml:space="preserve"> – необхідна серйозна подальша робота і повторне вивчення дисципліни.</w:t>
            </w:r>
          </w:p>
        </w:tc>
      </w:tr>
    </w:tbl>
    <w:p w14:paraId="30E10086" w14:textId="77777777" w:rsidR="00645594" w:rsidRPr="00613A32" w:rsidRDefault="00645594" w:rsidP="00E673A0">
      <w:pPr>
        <w:ind w:firstLine="540"/>
        <w:jc w:val="center"/>
        <w:rPr>
          <w:spacing w:val="-4"/>
        </w:rPr>
      </w:pPr>
    </w:p>
    <w:p w14:paraId="42DDDBB6" w14:textId="77777777" w:rsidR="00645594" w:rsidRPr="00613A32" w:rsidRDefault="00645594" w:rsidP="00E673A0">
      <w:pPr>
        <w:jc w:val="center"/>
        <w:rPr>
          <w:b/>
          <w:iCs/>
        </w:rPr>
      </w:pPr>
      <w:r w:rsidRPr="00613A32">
        <w:rPr>
          <w:b/>
          <w:iCs/>
        </w:rPr>
        <w:t>Питання для підсумкового контролю з дисципліни</w:t>
      </w:r>
    </w:p>
    <w:p w14:paraId="5442B673" w14:textId="77777777" w:rsidR="00645594" w:rsidRPr="00613A32" w:rsidRDefault="00645594" w:rsidP="00E673A0">
      <w:pPr>
        <w:spacing w:line="228" w:lineRule="auto"/>
      </w:pPr>
      <w:r w:rsidRPr="00613A32">
        <w:t>1. Поняття наукового знання (знання, пізнання, поняття, мислення, наукова ідея, гіпотеза, закон, теорія, методологія).</w:t>
      </w:r>
    </w:p>
    <w:p w14:paraId="1E5E31BF" w14:textId="77777777" w:rsidR="00645594" w:rsidRPr="00613A32" w:rsidRDefault="00645594" w:rsidP="00E673A0">
      <w:pPr>
        <w:spacing w:line="228" w:lineRule="auto"/>
      </w:pPr>
      <w:r w:rsidRPr="00613A32">
        <w:t>2. Методи емпіричних досліджень (спостереження, порівняння, вимірювання, експеримент).</w:t>
      </w:r>
    </w:p>
    <w:p w14:paraId="1EA7294E" w14:textId="77777777" w:rsidR="00645594" w:rsidRPr="00613A32" w:rsidRDefault="00645594" w:rsidP="00E673A0">
      <w:pPr>
        <w:spacing w:line="228" w:lineRule="auto"/>
      </w:pPr>
      <w:r w:rsidRPr="00613A32">
        <w:t>3. Методи теоретичних досліджень (ідеалізація, метод формальної логіки, гіпотеза і пропозиція).</w:t>
      </w:r>
    </w:p>
    <w:p w14:paraId="0DE862AA" w14:textId="77777777" w:rsidR="00645594" w:rsidRPr="00613A32" w:rsidRDefault="00645594" w:rsidP="00E673A0">
      <w:pPr>
        <w:spacing w:line="228" w:lineRule="auto"/>
      </w:pPr>
      <w:r w:rsidRPr="00613A32">
        <w:t>4. Теорія, вимоги, що висуваються до побудови нової теорії, єдність теорії і практики.</w:t>
      </w:r>
    </w:p>
    <w:p w14:paraId="271DD89E" w14:textId="77777777" w:rsidR="00645594" w:rsidRPr="00613A32" w:rsidRDefault="00645594" w:rsidP="00E673A0">
      <w:pPr>
        <w:spacing w:line="228" w:lineRule="auto"/>
      </w:pPr>
      <w:r w:rsidRPr="00613A32">
        <w:t xml:space="preserve">5. Вибір теми досліджень. Загальні відомості. </w:t>
      </w:r>
    </w:p>
    <w:p w14:paraId="3F0BFC77" w14:textId="77777777" w:rsidR="00645594" w:rsidRPr="00613A32" w:rsidRDefault="00645594" w:rsidP="00E673A0">
      <w:pPr>
        <w:spacing w:line="228" w:lineRule="auto"/>
      </w:pPr>
      <w:r w:rsidRPr="00613A32">
        <w:t>6. Обґрунтування актуальності теми досліджень.</w:t>
      </w:r>
    </w:p>
    <w:p w14:paraId="49E13D9E" w14:textId="77777777" w:rsidR="00645594" w:rsidRPr="00613A32" w:rsidRDefault="00645594" w:rsidP="00E673A0">
      <w:pPr>
        <w:spacing w:line="228" w:lineRule="auto"/>
      </w:pPr>
      <w:r w:rsidRPr="00613A32">
        <w:t>7. Науково-технічна інформація і її аналіз.</w:t>
      </w:r>
    </w:p>
    <w:p w14:paraId="6105AED0" w14:textId="77777777" w:rsidR="00645594" w:rsidRPr="00613A32" w:rsidRDefault="00645594" w:rsidP="00E673A0">
      <w:pPr>
        <w:spacing w:line="228" w:lineRule="auto"/>
      </w:pPr>
      <w:r w:rsidRPr="00613A32">
        <w:t>8. Робота з літературою і складання огляду по темі.</w:t>
      </w:r>
    </w:p>
    <w:p w14:paraId="3210484A" w14:textId="77777777" w:rsidR="00645594" w:rsidRPr="00613A32" w:rsidRDefault="00645594" w:rsidP="00E673A0">
      <w:pPr>
        <w:spacing w:line="228" w:lineRule="auto"/>
      </w:pPr>
      <w:r w:rsidRPr="00613A32">
        <w:t>9. Планування експерименту.</w:t>
      </w:r>
    </w:p>
    <w:p w14:paraId="35B219D9" w14:textId="77777777" w:rsidR="00645594" w:rsidRPr="00613A32" w:rsidRDefault="00645594" w:rsidP="00E673A0">
      <w:pPr>
        <w:spacing w:line="228" w:lineRule="auto"/>
      </w:pPr>
      <w:r w:rsidRPr="00613A32">
        <w:t>10. Планування багатофакторного експерименту.</w:t>
      </w:r>
    </w:p>
    <w:p w14:paraId="0C9660F1" w14:textId="77777777" w:rsidR="00645594" w:rsidRPr="00613A32" w:rsidRDefault="00645594" w:rsidP="00E673A0">
      <w:pPr>
        <w:spacing w:line="228" w:lineRule="auto"/>
      </w:pPr>
      <w:r w:rsidRPr="00613A32">
        <w:t>11. Методи оптимізації при плануванні експерименту.</w:t>
      </w:r>
    </w:p>
    <w:p w14:paraId="0011BF7E" w14:textId="77777777" w:rsidR="00645594" w:rsidRPr="00613A32" w:rsidRDefault="00645594" w:rsidP="00E673A0">
      <w:pPr>
        <w:spacing w:line="228" w:lineRule="auto"/>
      </w:pPr>
      <w:r w:rsidRPr="00613A32">
        <w:t>12. Статистичні методи обробки експериментальних даних.</w:t>
      </w:r>
    </w:p>
    <w:p w14:paraId="43EBF241" w14:textId="77777777" w:rsidR="00645594" w:rsidRPr="00613A32" w:rsidRDefault="00645594" w:rsidP="00E673A0">
      <w:pPr>
        <w:spacing w:line="228" w:lineRule="auto"/>
      </w:pPr>
      <w:r w:rsidRPr="00613A32">
        <w:t>13. Кореляційний аналіз результатів вимірювань.</w:t>
      </w:r>
    </w:p>
    <w:p w14:paraId="4DB98B45" w14:textId="77777777" w:rsidR="00645594" w:rsidRPr="00613A32" w:rsidRDefault="00645594" w:rsidP="00E673A0">
      <w:pPr>
        <w:spacing w:line="228" w:lineRule="auto"/>
      </w:pPr>
      <w:r w:rsidRPr="00613A32">
        <w:t xml:space="preserve">14. Оцінити можливі напрямки автоматизації процесу дослідження технічних систем. </w:t>
      </w:r>
    </w:p>
    <w:p w14:paraId="6220AD82" w14:textId="77777777" w:rsidR="00645594" w:rsidRPr="00613A32" w:rsidRDefault="00645594" w:rsidP="00E673A0">
      <w:pPr>
        <w:spacing w:line="228" w:lineRule="auto"/>
      </w:pPr>
      <w:r w:rsidRPr="00613A32">
        <w:t xml:space="preserve">15. Представлення технічних систем для автоматичного </w:t>
      </w:r>
      <w:proofErr w:type="spellStart"/>
      <w:r w:rsidRPr="00613A32">
        <w:t>схемотехнічного</w:t>
      </w:r>
      <w:proofErr w:type="spellEnd"/>
      <w:r w:rsidRPr="00613A32">
        <w:t xml:space="preserve"> проектування і дослідження.</w:t>
      </w:r>
    </w:p>
    <w:p w14:paraId="1AAD2D18" w14:textId="77777777" w:rsidR="00645594" w:rsidRPr="00613A32" w:rsidRDefault="00645594" w:rsidP="00E673A0">
      <w:pPr>
        <w:spacing w:line="228" w:lineRule="auto"/>
      </w:pPr>
      <w:r w:rsidRPr="00613A32">
        <w:t>16. Надати приклади схем заміщення механічних систем з двополюсними компонентами.</w:t>
      </w:r>
    </w:p>
    <w:p w14:paraId="00A7B588" w14:textId="77777777" w:rsidR="00645594" w:rsidRPr="00613A32" w:rsidRDefault="00645594" w:rsidP="00E673A0">
      <w:pPr>
        <w:spacing w:line="228" w:lineRule="auto"/>
      </w:pPr>
      <w:r w:rsidRPr="00613A32">
        <w:t>17. Інтегральні змінні. Перетворення змінних.</w:t>
      </w:r>
    </w:p>
    <w:p w14:paraId="3CEBE4A5" w14:textId="77777777" w:rsidR="00645594" w:rsidRPr="00613A32" w:rsidRDefault="00645594" w:rsidP="00E673A0">
      <w:pPr>
        <w:spacing w:line="228" w:lineRule="auto"/>
      </w:pPr>
      <w:r w:rsidRPr="00613A32">
        <w:t>18. Диференційні змінні. Перетворення змінних.</w:t>
      </w:r>
    </w:p>
    <w:p w14:paraId="40AF574C" w14:textId="77777777" w:rsidR="00645594" w:rsidRPr="00613A32" w:rsidRDefault="00645594" w:rsidP="00E673A0">
      <w:pPr>
        <w:spacing w:line="228" w:lineRule="auto"/>
      </w:pPr>
      <w:r w:rsidRPr="00613A32">
        <w:t>19. Принцип побудови вхідної мови описування схем. Блочно-ієрархічне представлення.</w:t>
      </w:r>
    </w:p>
    <w:p w14:paraId="21B4DD3F" w14:textId="77777777" w:rsidR="00645594" w:rsidRPr="00613A32" w:rsidRDefault="00645594" w:rsidP="00E673A0">
      <w:pPr>
        <w:spacing w:line="228" w:lineRule="auto"/>
      </w:pPr>
      <w:r w:rsidRPr="00613A32">
        <w:t>20. Що таке експеримент в дослідницькій діяльності?</w:t>
      </w:r>
    </w:p>
    <w:p w14:paraId="32987D2C" w14:textId="77777777" w:rsidR="00645594" w:rsidRPr="00613A32" w:rsidRDefault="00645594" w:rsidP="00E673A0">
      <w:pPr>
        <w:spacing w:line="228" w:lineRule="auto"/>
      </w:pPr>
      <w:r w:rsidRPr="00613A32">
        <w:t>21. Які етапи необхідно реалізувати для проведення експерименту?</w:t>
      </w:r>
    </w:p>
    <w:p w14:paraId="1F06DF2C" w14:textId="77777777" w:rsidR="00645594" w:rsidRPr="00613A32" w:rsidRDefault="00645594" w:rsidP="00E673A0">
      <w:pPr>
        <w:spacing w:line="228" w:lineRule="auto"/>
      </w:pPr>
      <w:r w:rsidRPr="00613A32">
        <w:t>22. Які експерименти знаходять часте застосування в галузі машинобудування?</w:t>
      </w:r>
    </w:p>
    <w:p w14:paraId="65AC5AD2" w14:textId="77777777" w:rsidR="00645594" w:rsidRPr="00613A32" w:rsidRDefault="00645594" w:rsidP="00E673A0">
      <w:pPr>
        <w:spacing w:line="228" w:lineRule="auto"/>
      </w:pPr>
      <w:r w:rsidRPr="00613A32">
        <w:t>23. Що таке пошуковий, лабораторний, натурний, простий, складний, речовинний, модельний експеримент?</w:t>
      </w:r>
    </w:p>
    <w:p w14:paraId="20252134" w14:textId="77777777" w:rsidR="00645594" w:rsidRPr="00613A32" w:rsidRDefault="00645594" w:rsidP="00E673A0">
      <w:pPr>
        <w:spacing w:line="228" w:lineRule="auto"/>
      </w:pPr>
      <w:r w:rsidRPr="00613A32">
        <w:t xml:space="preserve">24. У чому полягає принципова відмінність </w:t>
      </w:r>
      <w:proofErr w:type="spellStart"/>
      <w:r w:rsidRPr="00613A32">
        <w:t>однофакторного</w:t>
      </w:r>
      <w:proofErr w:type="spellEnd"/>
      <w:r w:rsidRPr="00613A32">
        <w:t xml:space="preserve"> експерименту від багатофакторного?</w:t>
      </w:r>
    </w:p>
    <w:p w14:paraId="4B77857B" w14:textId="77777777" w:rsidR="00645594" w:rsidRPr="00613A32" w:rsidRDefault="00645594" w:rsidP="00E673A0">
      <w:pPr>
        <w:spacing w:line="228" w:lineRule="auto"/>
      </w:pPr>
      <w:r w:rsidRPr="00613A32">
        <w:t>25. Що таке технологічний експеримент?</w:t>
      </w:r>
    </w:p>
    <w:p w14:paraId="4348A55D" w14:textId="77777777" w:rsidR="00645594" w:rsidRPr="00613A32" w:rsidRDefault="00645594" w:rsidP="00E673A0">
      <w:pPr>
        <w:spacing w:line="228" w:lineRule="auto"/>
      </w:pPr>
      <w:r w:rsidRPr="00613A32">
        <w:t>26. Що повинен включати в себе план експерименту?</w:t>
      </w:r>
    </w:p>
    <w:p w14:paraId="54FCA6EB" w14:textId="77777777" w:rsidR="00645594" w:rsidRPr="00613A32" w:rsidRDefault="00645594" w:rsidP="00E673A0">
      <w:pPr>
        <w:spacing w:line="228" w:lineRule="auto"/>
      </w:pPr>
      <w:r w:rsidRPr="00613A32">
        <w:t>27. Яким статистичними вимогам повинні відповідати результати експериментальних досліджень?</w:t>
      </w:r>
    </w:p>
    <w:p w14:paraId="7B9C5FCE" w14:textId="77777777" w:rsidR="00645594" w:rsidRPr="00613A32" w:rsidRDefault="00645594" w:rsidP="00E673A0">
      <w:pPr>
        <w:spacing w:line="228" w:lineRule="auto"/>
      </w:pPr>
      <w:r w:rsidRPr="00613A32">
        <w:t>28. Викладіть методику визначення числа паралельних дослідів.</w:t>
      </w:r>
    </w:p>
    <w:p w14:paraId="39146B41" w14:textId="77777777" w:rsidR="00645594" w:rsidRPr="00613A32" w:rsidRDefault="00645594" w:rsidP="00E673A0">
      <w:pPr>
        <w:spacing w:line="228" w:lineRule="auto"/>
      </w:pPr>
      <w:r w:rsidRPr="00613A32">
        <w:t>29. Для чого реалізують метрологічну оцінку засобів вимірювання?</w:t>
      </w:r>
    </w:p>
    <w:p w14:paraId="5F637B8C" w14:textId="77777777" w:rsidR="00645594" w:rsidRPr="00613A32" w:rsidRDefault="00645594" w:rsidP="00E673A0">
      <w:pPr>
        <w:spacing w:line="228" w:lineRule="auto"/>
      </w:pPr>
      <w:r w:rsidRPr="00613A32">
        <w:t>30. Для чого робиться перевірка адекватності теоретичної залежності?</w:t>
      </w:r>
    </w:p>
    <w:p w14:paraId="06878906" w14:textId="77777777" w:rsidR="00645594" w:rsidRPr="00613A32" w:rsidRDefault="00645594" w:rsidP="00E673A0">
      <w:pPr>
        <w:spacing w:line="228" w:lineRule="auto"/>
      </w:pPr>
      <w:r w:rsidRPr="00613A32">
        <w:t>31. Що закладено в методику оцінки наявності промахів результатів вимірювання?</w:t>
      </w:r>
    </w:p>
    <w:p w14:paraId="18A05285" w14:textId="77777777" w:rsidR="00645594" w:rsidRPr="00613A32" w:rsidRDefault="00645594" w:rsidP="00E673A0">
      <w:pPr>
        <w:spacing w:line="228" w:lineRule="auto"/>
      </w:pPr>
      <w:r w:rsidRPr="00613A32">
        <w:t>32. Як визначити розрахунковий критерій Фішера?</w:t>
      </w:r>
    </w:p>
    <w:p w14:paraId="598A79A7" w14:textId="77777777" w:rsidR="00645594" w:rsidRPr="00613A32" w:rsidRDefault="00645594" w:rsidP="00E673A0">
      <w:pPr>
        <w:spacing w:line="228" w:lineRule="auto"/>
      </w:pPr>
      <w:r w:rsidRPr="00613A32">
        <w:t>33. Виконання будь умови є підтвердженням адекватності теоретичної залежності?</w:t>
      </w:r>
    </w:p>
    <w:p w14:paraId="3069E47E" w14:textId="77777777" w:rsidR="00645594" w:rsidRPr="00613A32" w:rsidRDefault="00645594" w:rsidP="00E673A0">
      <w:pPr>
        <w:spacing w:line="228" w:lineRule="auto"/>
      </w:pPr>
      <w:r w:rsidRPr="00613A32">
        <w:t>34. Для чого оцінюють величину множинного коефіцієнта кореляції?</w:t>
      </w:r>
    </w:p>
    <w:p w14:paraId="696F9408" w14:textId="77777777" w:rsidR="00645594" w:rsidRPr="00613A32" w:rsidRDefault="00645594" w:rsidP="00E673A0">
      <w:pPr>
        <w:spacing w:line="228" w:lineRule="auto"/>
      </w:pPr>
      <w:r w:rsidRPr="00613A32">
        <w:lastRenderedPageBreak/>
        <w:t>35. Якими методами вирішується нелінійна цільова функція?</w:t>
      </w:r>
    </w:p>
    <w:p w14:paraId="788EE413" w14:textId="77777777" w:rsidR="00645594" w:rsidRPr="00613A32" w:rsidRDefault="00645594" w:rsidP="00E673A0">
      <w:pPr>
        <w:spacing w:line="228" w:lineRule="auto"/>
      </w:pPr>
      <w:r w:rsidRPr="00613A32">
        <w:t>36. Назвіть відомі Вам варіанти реалізації точкової апроксимації?</w:t>
      </w:r>
    </w:p>
    <w:p w14:paraId="1CD09FB2" w14:textId="77777777" w:rsidR="00645594" w:rsidRPr="00613A32" w:rsidRDefault="00645594" w:rsidP="00E673A0">
      <w:pPr>
        <w:spacing w:line="228" w:lineRule="auto"/>
      </w:pPr>
      <w:r w:rsidRPr="00613A32">
        <w:t>37. У чому полягає локальна лінійна апроксимація?</w:t>
      </w:r>
    </w:p>
    <w:p w14:paraId="0A8B2DA2" w14:textId="77777777" w:rsidR="00645594" w:rsidRPr="00613A32" w:rsidRDefault="00645594" w:rsidP="00E673A0">
      <w:pPr>
        <w:spacing w:line="228" w:lineRule="auto"/>
      </w:pPr>
      <w:r w:rsidRPr="00613A32">
        <w:t>38. Як реалізують методику рішення задачі умовної багатовимірної оптимізації?</w:t>
      </w:r>
    </w:p>
    <w:p w14:paraId="18625BA6" w14:textId="77777777" w:rsidR="00645594" w:rsidRPr="00613A32" w:rsidRDefault="00645594" w:rsidP="00E673A0">
      <w:pPr>
        <w:spacing w:line="228" w:lineRule="auto"/>
        <w:jc w:val="center"/>
        <w:rPr>
          <w:b/>
          <w:highlight w:val="yellow"/>
        </w:rPr>
      </w:pPr>
    </w:p>
    <w:p w14:paraId="1062A0D6" w14:textId="77777777" w:rsidR="00645594" w:rsidRPr="00613A32" w:rsidRDefault="00645594" w:rsidP="00E673A0">
      <w:pPr>
        <w:spacing w:line="228" w:lineRule="auto"/>
        <w:jc w:val="center"/>
        <w:rPr>
          <w:b/>
        </w:rPr>
      </w:pPr>
      <w:r w:rsidRPr="00613A32">
        <w:rPr>
          <w:b/>
        </w:rPr>
        <w:t>Методичне забезпечення</w:t>
      </w:r>
    </w:p>
    <w:p w14:paraId="32C0E7B1" w14:textId="77777777" w:rsidR="00645594" w:rsidRPr="006501A1" w:rsidRDefault="00645594" w:rsidP="00E673A0">
      <w:pPr>
        <w:spacing w:line="228" w:lineRule="auto"/>
        <w:ind w:firstLine="708"/>
        <w:jc w:val="both"/>
      </w:pPr>
      <w:r w:rsidRPr="006501A1">
        <w:t xml:space="preserve">Навчальний процес з дисципліни забезпечений необхідними навчально-методичними розробками в модульному середовищі. </w:t>
      </w:r>
    </w:p>
    <w:p w14:paraId="2D8542C0" w14:textId="77777777" w:rsidR="00645594" w:rsidRPr="006501A1" w:rsidRDefault="00645594" w:rsidP="006501A1">
      <w:pPr>
        <w:numPr>
          <w:ilvl w:val="0"/>
          <w:numId w:val="23"/>
        </w:numPr>
        <w:spacing w:line="228" w:lineRule="auto"/>
        <w:ind w:left="0" w:firstLine="360"/>
        <w:jc w:val="both"/>
      </w:pPr>
      <w:r w:rsidRPr="006501A1">
        <w:t xml:space="preserve">Методи та засоби експериментальних досліджень : </w:t>
      </w:r>
      <w:proofErr w:type="spellStart"/>
      <w:r w:rsidRPr="006501A1">
        <w:t>навч</w:t>
      </w:r>
      <w:proofErr w:type="spellEnd"/>
      <w:r w:rsidRPr="006501A1">
        <w:t xml:space="preserve">. </w:t>
      </w:r>
      <w:proofErr w:type="spellStart"/>
      <w:r w:rsidRPr="006501A1">
        <w:t>посіб</w:t>
      </w:r>
      <w:proofErr w:type="spellEnd"/>
      <w:r w:rsidRPr="006501A1">
        <w:t xml:space="preserve">. / Г.Б. Параска, Д.В. </w:t>
      </w:r>
      <w:proofErr w:type="spellStart"/>
      <w:r w:rsidRPr="006501A1">
        <w:t>Прибега</w:t>
      </w:r>
      <w:proofErr w:type="spellEnd"/>
      <w:r w:rsidRPr="006501A1">
        <w:t>, П.С. Майдан. – Київ : Кондор-Видавництво, 2017. – 138 с.</w:t>
      </w:r>
    </w:p>
    <w:p w14:paraId="6C5E843B" w14:textId="77777777" w:rsidR="00645594" w:rsidRPr="00613A32" w:rsidRDefault="00645594" w:rsidP="00E673A0">
      <w:pPr>
        <w:spacing w:line="228" w:lineRule="auto"/>
        <w:ind w:firstLine="708"/>
        <w:jc w:val="both"/>
        <w:rPr>
          <w:highlight w:val="yellow"/>
        </w:rPr>
      </w:pPr>
    </w:p>
    <w:p w14:paraId="0103CC64" w14:textId="77777777" w:rsidR="00645594" w:rsidRPr="00613A32" w:rsidRDefault="00645594" w:rsidP="00613A32">
      <w:pPr>
        <w:widowControl w:val="0"/>
        <w:autoSpaceDE w:val="0"/>
        <w:autoSpaceDN w:val="0"/>
        <w:adjustRightInd w:val="0"/>
        <w:spacing w:line="228" w:lineRule="auto"/>
        <w:ind w:left="720"/>
        <w:jc w:val="center"/>
        <w:rPr>
          <w:b/>
        </w:rPr>
      </w:pPr>
      <w:r w:rsidRPr="00613A32">
        <w:rPr>
          <w:b/>
        </w:rPr>
        <w:t>Рекомендована література</w:t>
      </w:r>
    </w:p>
    <w:p w14:paraId="09C4BCAC" w14:textId="77777777" w:rsidR="00645594" w:rsidRPr="00613A32" w:rsidRDefault="00645594" w:rsidP="00E673A0">
      <w:pPr>
        <w:widowControl w:val="0"/>
        <w:autoSpaceDE w:val="0"/>
        <w:autoSpaceDN w:val="0"/>
        <w:adjustRightInd w:val="0"/>
        <w:spacing w:line="228" w:lineRule="auto"/>
        <w:ind w:left="720"/>
        <w:jc w:val="center"/>
        <w:rPr>
          <w:b/>
          <w:u w:val="single"/>
        </w:rPr>
      </w:pPr>
      <w:r w:rsidRPr="00613A32">
        <w:rPr>
          <w:b/>
          <w:u w:val="single"/>
        </w:rPr>
        <w:t>Основна література</w:t>
      </w:r>
    </w:p>
    <w:p w14:paraId="5B86C9A2" w14:textId="77777777" w:rsidR="00645594" w:rsidRPr="00613A32" w:rsidRDefault="00645594" w:rsidP="006501A1">
      <w:pPr>
        <w:numPr>
          <w:ilvl w:val="0"/>
          <w:numId w:val="23"/>
        </w:numPr>
        <w:spacing w:line="228" w:lineRule="auto"/>
        <w:ind w:left="0" w:firstLine="360"/>
        <w:jc w:val="both"/>
      </w:pPr>
      <w:r w:rsidRPr="00613A32">
        <w:t xml:space="preserve">Кошовий, М.Д. Оптимальне планування експерименту при дослідженні технологічних процесів, приладів і систем: </w:t>
      </w:r>
      <w:proofErr w:type="spellStart"/>
      <w:r w:rsidRPr="00613A32">
        <w:t>навч</w:t>
      </w:r>
      <w:proofErr w:type="spellEnd"/>
      <w:r w:rsidRPr="00613A32">
        <w:t xml:space="preserve">. </w:t>
      </w:r>
      <w:proofErr w:type="spellStart"/>
      <w:r w:rsidRPr="00613A32">
        <w:t>посіб</w:t>
      </w:r>
      <w:proofErr w:type="spellEnd"/>
      <w:r w:rsidRPr="00613A32">
        <w:t xml:space="preserve">./ [М.Д. Кошовий, О.М. Костенко, О.В. Заболотний та ін.]. – Х.: </w:t>
      </w:r>
      <w:proofErr w:type="spellStart"/>
      <w:r w:rsidRPr="00613A32">
        <w:t>Нац</w:t>
      </w:r>
      <w:proofErr w:type="spellEnd"/>
      <w:r w:rsidRPr="00613A32">
        <w:t xml:space="preserve">. </w:t>
      </w:r>
      <w:proofErr w:type="spellStart"/>
      <w:r w:rsidRPr="00613A32">
        <w:t>аерокосм</w:t>
      </w:r>
      <w:proofErr w:type="spellEnd"/>
      <w:r w:rsidRPr="00613A32">
        <w:t>. ун-т «</w:t>
      </w:r>
      <w:proofErr w:type="spellStart"/>
      <w:r w:rsidRPr="00613A32">
        <w:t>Харк</w:t>
      </w:r>
      <w:proofErr w:type="spellEnd"/>
      <w:r w:rsidRPr="00613A32">
        <w:t xml:space="preserve">. </w:t>
      </w:r>
      <w:proofErr w:type="spellStart"/>
      <w:r w:rsidRPr="00613A32">
        <w:t>авіац</w:t>
      </w:r>
      <w:proofErr w:type="spellEnd"/>
      <w:r w:rsidRPr="00613A32">
        <w:t>. ін-т», 2010. – 161 с.</w:t>
      </w:r>
    </w:p>
    <w:p w14:paraId="5CF22534" w14:textId="77777777" w:rsidR="00645594" w:rsidRPr="00613A32" w:rsidRDefault="00645594" w:rsidP="006501A1">
      <w:pPr>
        <w:numPr>
          <w:ilvl w:val="0"/>
          <w:numId w:val="23"/>
        </w:numPr>
        <w:spacing w:line="228" w:lineRule="auto"/>
        <w:ind w:left="0" w:firstLine="360"/>
        <w:jc w:val="both"/>
      </w:pPr>
      <w:r w:rsidRPr="00613A32">
        <w:t>Організація наукових досліджень: навчальний посібник / В.М. Кислий. — Суми: Університетська книга, 2011. — 224 с.</w:t>
      </w:r>
    </w:p>
    <w:p w14:paraId="508A19DA" w14:textId="77777777" w:rsidR="00645594" w:rsidRPr="00613A32" w:rsidRDefault="00645594" w:rsidP="006501A1">
      <w:pPr>
        <w:numPr>
          <w:ilvl w:val="0"/>
          <w:numId w:val="23"/>
        </w:numPr>
        <w:spacing w:line="228" w:lineRule="auto"/>
        <w:ind w:left="0" w:firstLine="360"/>
        <w:jc w:val="both"/>
      </w:pPr>
      <w:r w:rsidRPr="00613A32">
        <w:t xml:space="preserve">Методика та організація наукових досліджень: </w:t>
      </w:r>
      <w:proofErr w:type="spellStart"/>
      <w:r w:rsidRPr="00613A32">
        <w:t>Навч</w:t>
      </w:r>
      <w:proofErr w:type="spellEnd"/>
      <w:r w:rsidRPr="00613A32">
        <w:t xml:space="preserve">. </w:t>
      </w:r>
      <w:proofErr w:type="spellStart"/>
      <w:r w:rsidRPr="00613A32">
        <w:t>посіб</w:t>
      </w:r>
      <w:proofErr w:type="spellEnd"/>
      <w:r w:rsidRPr="00613A32">
        <w:t xml:space="preserve">. /С. Е. </w:t>
      </w:r>
      <w:proofErr w:type="spellStart"/>
      <w:r w:rsidRPr="00613A32">
        <w:t>Важинський</w:t>
      </w:r>
      <w:proofErr w:type="spellEnd"/>
      <w:r w:rsidRPr="00613A32">
        <w:t xml:space="preserve">, Т І. Щербак.–  Суми: </w:t>
      </w:r>
      <w:proofErr w:type="spellStart"/>
      <w:r w:rsidRPr="00613A32">
        <w:t>СумДПУ</w:t>
      </w:r>
      <w:proofErr w:type="spellEnd"/>
      <w:r w:rsidRPr="00613A32">
        <w:t xml:space="preserve"> імені А. С.</w:t>
      </w:r>
      <w:r>
        <w:t xml:space="preserve"> </w:t>
      </w:r>
      <w:r w:rsidRPr="00613A32">
        <w:t>Макаренка, 2016. – 260 с.</w:t>
      </w:r>
    </w:p>
    <w:p w14:paraId="5D0E917E" w14:textId="77777777" w:rsidR="00645594" w:rsidRPr="00613A32" w:rsidRDefault="00645594" w:rsidP="006501A1">
      <w:pPr>
        <w:numPr>
          <w:ilvl w:val="0"/>
          <w:numId w:val="23"/>
        </w:numPr>
        <w:spacing w:line="228" w:lineRule="auto"/>
        <w:ind w:left="0" w:firstLine="360"/>
        <w:jc w:val="both"/>
      </w:pPr>
      <w:r w:rsidRPr="00613A32">
        <w:t xml:space="preserve">Колесников О. В. Основи наукових досліджень. 2-гевид. </w:t>
      </w:r>
      <w:proofErr w:type="spellStart"/>
      <w:r w:rsidRPr="00613A32">
        <w:t>випр</w:t>
      </w:r>
      <w:proofErr w:type="spellEnd"/>
      <w:r w:rsidRPr="00613A32">
        <w:t xml:space="preserve">.. та </w:t>
      </w:r>
      <w:proofErr w:type="spellStart"/>
      <w:r w:rsidRPr="00613A32">
        <w:t>доп</w:t>
      </w:r>
      <w:proofErr w:type="spellEnd"/>
      <w:r w:rsidRPr="00613A32">
        <w:t xml:space="preserve">. </w:t>
      </w:r>
      <w:proofErr w:type="spellStart"/>
      <w:r w:rsidRPr="00613A32">
        <w:t>Навч</w:t>
      </w:r>
      <w:proofErr w:type="spellEnd"/>
      <w:r w:rsidRPr="00613A32">
        <w:t xml:space="preserve">. </w:t>
      </w:r>
      <w:proofErr w:type="spellStart"/>
      <w:r w:rsidRPr="00613A32">
        <w:t>посіб</w:t>
      </w:r>
      <w:proofErr w:type="spellEnd"/>
      <w:r w:rsidRPr="00613A32">
        <w:t>. – К.: Центр учбової літератури, 2011. – 144 с.</w:t>
      </w:r>
    </w:p>
    <w:p w14:paraId="12F06BB0" w14:textId="77777777" w:rsidR="00645594" w:rsidRPr="00613A32" w:rsidRDefault="00645594" w:rsidP="0045196A">
      <w:pPr>
        <w:ind w:firstLine="284"/>
        <w:jc w:val="center"/>
        <w:rPr>
          <w:b/>
          <w:u w:val="single"/>
        </w:rPr>
      </w:pPr>
      <w:r w:rsidRPr="00613A32">
        <w:rPr>
          <w:b/>
          <w:u w:val="single"/>
        </w:rPr>
        <w:t>Допоміжна література</w:t>
      </w:r>
    </w:p>
    <w:p w14:paraId="641B60E9" w14:textId="77777777" w:rsidR="0045196A" w:rsidRDefault="0045196A" w:rsidP="0045196A">
      <w:pPr>
        <w:spacing w:line="228" w:lineRule="auto"/>
        <w:ind w:firstLine="284"/>
        <w:jc w:val="both"/>
      </w:pPr>
      <w:r>
        <w:t xml:space="preserve">1. </w:t>
      </w:r>
      <w:proofErr w:type="spellStart"/>
      <w:r>
        <w:t>Основы</w:t>
      </w:r>
      <w:proofErr w:type="spellEnd"/>
      <w:r>
        <w:t xml:space="preserve"> </w:t>
      </w:r>
      <w:proofErr w:type="spellStart"/>
      <w:r>
        <w:t>научных</w:t>
      </w:r>
      <w:proofErr w:type="spellEnd"/>
      <w:r>
        <w:t xml:space="preserve"> </w:t>
      </w:r>
      <w:proofErr w:type="spellStart"/>
      <w:r>
        <w:t>исследований</w:t>
      </w:r>
      <w:proofErr w:type="spellEnd"/>
      <w:r>
        <w:t xml:space="preserve"> : </w:t>
      </w:r>
      <w:proofErr w:type="spellStart"/>
      <w:r>
        <w:t>учебник</w:t>
      </w:r>
      <w:proofErr w:type="spellEnd"/>
      <w:r>
        <w:t xml:space="preserve"> для </w:t>
      </w:r>
      <w:proofErr w:type="spellStart"/>
      <w:r>
        <w:t>техн</w:t>
      </w:r>
      <w:proofErr w:type="spellEnd"/>
      <w:r>
        <w:t xml:space="preserve">. </w:t>
      </w:r>
      <w:proofErr w:type="spellStart"/>
      <w:r>
        <w:t>вузов</w:t>
      </w:r>
      <w:proofErr w:type="spellEnd"/>
      <w:r>
        <w:t xml:space="preserve"> / В.И. </w:t>
      </w:r>
      <w:proofErr w:type="spellStart"/>
      <w:r>
        <w:t>Крутов</w:t>
      </w:r>
      <w:proofErr w:type="spellEnd"/>
      <w:r>
        <w:t xml:space="preserve">, И.М. Грушко, В.В. Попов и </w:t>
      </w:r>
      <w:proofErr w:type="spellStart"/>
      <w:r>
        <w:t>др</w:t>
      </w:r>
      <w:proofErr w:type="spellEnd"/>
      <w:r>
        <w:t xml:space="preserve">. ; </w:t>
      </w:r>
      <w:proofErr w:type="spellStart"/>
      <w:r>
        <w:t>под</w:t>
      </w:r>
      <w:proofErr w:type="spellEnd"/>
      <w:r>
        <w:t xml:space="preserve"> ред. В. И. </w:t>
      </w:r>
      <w:proofErr w:type="spellStart"/>
      <w:r>
        <w:t>Крутова</w:t>
      </w:r>
      <w:proofErr w:type="spellEnd"/>
      <w:r>
        <w:t xml:space="preserve">, В.В. Попова. – М. : </w:t>
      </w:r>
      <w:proofErr w:type="spellStart"/>
      <w:r>
        <w:t>Высш</w:t>
      </w:r>
      <w:proofErr w:type="spellEnd"/>
      <w:r>
        <w:t xml:space="preserve">. </w:t>
      </w:r>
      <w:proofErr w:type="spellStart"/>
      <w:r>
        <w:t>шк</w:t>
      </w:r>
      <w:proofErr w:type="spellEnd"/>
      <w:r>
        <w:t>., 1989. – 400 с.</w:t>
      </w:r>
    </w:p>
    <w:p w14:paraId="0961B233" w14:textId="77777777" w:rsidR="0045196A" w:rsidRDefault="0045196A" w:rsidP="0045196A">
      <w:pPr>
        <w:spacing w:line="228" w:lineRule="auto"/>
        <w:ind w:firstLine="284"/>
        <w:jc w:val="both"/>
      </w:pPr>
      <w:r>
        <w:t xml:space="preserve">2. </w:t>
      </w:r>
      <w:proofErr w:type="spellStart"/>
      <w:r>
        <w:t>Плановский</w:t>
      </w:r>
      <w:proofErr w:type="spellEnd"/>
      <w:r>
        <w:t xml:space="preserve"> А.Н. </w:t>
      </w:r>
      <w:proofErr w:type="spellStart"/>
      <w:r>
        <w:t>Процессы</w:t>
      </w:r>
      <w:proofErr w:type="spellEnd"/>
      <w:r>
        <w:t xml:space="preserve"> и </w:t>
      </w:r>
      <w:proofErr w:type="spellStart"/>
      <w:r>
        <w:t>аппараты</w:t>
      </w:r>
      <w:proofErr w:type="spellEnd"/>
      <w:r>
        <w:t xml:space="preserve"> </w:t>
      </w:r>
      <w:proofErr w:type="spellStart"/>
      <w:r>
        <w:t>химической</w:t>
      </w:r>
      <w:proofErr w:type="spellEnd"/>
      <w:r>
        <w:t xml:space="preserve"> и </w:t>
      </w:r>
      <w:proofErr w:type="spellStart"/>
      <w:r>
        <w:t>нефтехимической</w:t>
      </w:r>
      <w:proofErr w:type="spellEnd"/>
      <w:r>
        <w:t xml:space="preserve"> </w:t>
      </w:r>
      <w:proofErr w:type="spellStart"/>
      <w:r>
        <w:t>технологии</w:t>
      </w:r>
      <w:proofErr w:type="spellEnd"/>
      <w:r>
        <w:t xml:space="preserve"> / А.Н. </w:t>
      </w:r>
      <w:proofErr w:type="spellStart"/>
      <w:r>
        <w:t>Плановский</w:t>
      </w:r>
      <w:proofErr w:type="spellEnd"/>
      <w:r>
        <w:t xml:space="preserve">, П.И. </w:t>
      </w:r>
      <w:proofErr w:type="spellStart"/>
      <w:r>
        <w:t>Николаев</w:t>
      </w:r>
      <w:proofErr w:type="spellEnd"/>
      <w:r>
        <w:t xml:space="preserve">. – М. : </w:t>
      </w:r>
      <w:proofErr w:type="spellStart"/>
      <w:r>
        <w:t>Химия</w:t>
      </w:r>
      <w:proofErr w:type="spellEnd"/>
      <w:r>
        <w:t>, 1987. – 496 с.</w:t>
      </w:r>
    </w:p>
    <w:p w14:paraId="03FE030E" w14:textId="77777777" w:rsidR="0045196A" w:rsidRDefault="0045196A" w:rsidP="0045196A">
      <w:pPr>
        <w:spacing w:line="228" w:lineRule="auto"/>
        <w:ind w:firstLine="284"/>
        <w:jc w:val="both"/>
      </w:pPr>
      <w:r>
        <w:t xml:space="preserve">3. </w:t>
      </w:r>
      <w:proofErr w:type="spellStart"/>
      <w:r>
        <w:t>Зайдель</w:t>
      </w:r>
      <w:proofErr w:type="spellEnd"/>
      <w:r>
        <w:t xml:space="preserve"> А.М. </w:t>
      </w:r>
      <w:proofErr w:type="spellStart"/>
      <w:r>
        <w:t>Ошибки</w:t>
      </w:r>
      <w:proofErr w:type="spellEnd"/>
      <w:r>
        <w:t xml:space="preserve"> </w:t>
      </w:r>
      <w:proofErr w:type="spellStart"/>
      <w:r>
        <w:t>измерений</w:t>
      </w:r>
      <w:proofErr w:type="spellEnd"/>
      <w:r>
        <w:t xml:space="preserve"> </w:t>
      </w:r>
      <w:proofErr w:type="spellStart"/>
      <w:r>
        <w:t>физических</w:t>
      </w:r>
      <w:proofErr w:type="spellEnd"/>
      <w:r>
        <w:t xml:space="preserve"> величин / А.М. </w:t>
      </w:r>
      <w:proofErr w:type="spellStart"/>
      <w:r>
        <w:t>Зайдель</w:t>
      </w:r>
      <w:proofErr w:type="spellEnd"/>
      <w:r>
        <w:t>. – Л. : Наука, 1974. – 108 с.</w:t>
      </w:r>
    </w:p>
    <w:p w14:paraId="42C7F03A" w14:textId="77777777" w:rsidR="0045196A" w:rsidRDefault="0045196A" w:rsidP="0045196A">
      <w:pPr>
        <w:spacing w:line="228" w:lineRule="auto"/>
        <w:ind w:firstLine="284"/>
        <w:jc w:val="both"/>
      </w:pPr>
      <w:r>
        <w:t xml:space="preserve">4. Савчук В.П. </w:t>
      </w:r>
      <w:proofErr w:type="spellStart"/>
      <w:r>
        <w:t>Обработка</w:t>
      </w:r>
      <w:proofErr w:type="spellEnd"/>
      <w:r>
        <w:t xml:space="preserve"> </w:t>
      </w:r>
      <w:proofErr w:type="spellStart"/>
      <w:r>
        <w:t>результатов</w:t>
      </w:r>
      <w:proofErr w:type="spellEnd"/>
      <w:r>
        <w:t xml:space="preserve"> </w:t>
      </w:r>
      <w:proofErr w:type="spellStart"/>
      <w:r>
        <w:t>измерений</w:t>
      </w:r>
      <w:proofErr w:type="spellEnd"/>
      <w:r>
        <w:t xml:space="preserve">. </w:t>
      </w:r>
      <w:proofErr w:type="spellStart"/>
      <w:r>
        <w:t>Физическая</w:t>
      </w:r>
      <w:proofErr w:type="spellEnd"/>
      <w:r>
        <w:t xml:space="preserve"> </w:t>
      </w:r>
      <w:proofErr w:type="spellStart"/>
      <w:r>
        <w:t>лаборатория</w:t>
      </w:r>
      <w:proofErr w:type="spellEnd"/>
      <w:r>
        <w:t xml:space="preserve"> : </w:t>
      </w:r>
      <w:proofErr w:type="spellStart"/>
      <w:r>
        <w:t>учеб</w:t>
      </w:r>
      <w:proofErr w:type="spellEnd"/>
      <w:r>
        <w:t xml:space="preserve">. </w:t>
      </w:r>
      <w:proofErr w:type="spellStart"/>
      <w:r>
        <w:t>пособие</w:t>
      </w:r>
      <w:proofErr w:type="spellEnd"/>
      <w:r>
        <w:t xml:space="preserve"> для </w:t>
      </w:r>
      <w:proofErr w:type="spellStart"/>
      <w:r>
        <w:t>студентов</w:t>
      </w:r>
      <w:proofErr w:type="spellEnd"/>
      <w:r>
        <w:t xml:space="preserve"> </w:t>
      </w:r>
      <w:proofErr w:type="spellStart"/>
      <w:r>
        <w:t>вузов</w:t>
      </w:r>
      <w:proofErr w:type="spellEnd"/>
      <w:r>
        <w:t xml:space="preserve"> / В.П. Савчук. – Одесса : ОНПУ, 2002. – Ч. I. – 54 с.</w:t>
      </w:r>
    </w:p>
    <w:p w14:paraId="0B57A722" w14:textId="77777777" w:rsidR="0045196A" w:rsidRDefault="0045196A" w:rsidP="0045196A">
      <w:pPr>
        <w:spacing w:line="228" w:lineRule="auto"/>
        <w:ind w:firstLine="284"/>
        <w:jc w:val="both"/>
      </w:pPr>
      <w:r>
        <w:t xml:space="preserve">5. </w:t>
      </w:r>
      <w:proofErr w:type="spellStart"/>
      <w:r>
        <w:t>Шенк</w:t>
      </w:r>
      <w:proofErr w:type="spellEnd"/>
      <w:r>
        <w:t xml:space="preserve"> Х. </w:t>
      </w:r>
      <w:proofErr w:type="spellStart"/>
      <w:r>
        <w:t>Теория</w:t>
      </w:r>
      <w:proofErr w:type="spellEnd"/>
      <w:r>
        <w:t xml:space="preserve"> </w:t>
      </w:r>
      <w:proofErr w:type="spellStart"/>
      <w:r>
        <w:t>инженерного</w:t>
      </w:r>
      <w:proofErr w:type="spellEnd"/>
      <w:r>
        <w:t xml:space="preserve"> </w:t>
      </w:r>
      <w:proofErr w:type="spellStart"/>
      <w:r>
        <w:t>эксперимента</w:t>
      </w:r>
      <w:proofErr w:type="spellEnd"/>
      <w:r>
        <w:t xml:space="preserve"> / Х. </w:t>
      </w:r>
      <w:proofErr w:type="spellStart"/>
      <w:r>
        <w:t>Шенк</w:t>
      </w:r>
      <w:proofErr w:type="spellEnd"/>
      <w:r>
        <w:t>. – М. : Мир, 1972. – 381 с.</w:t>
      </w:r>
    </w:p>
    <w:p w14:paraId="3CB37075" w14:textId="77777777" w:rsidR="0045196A" w:rsidRDefault="0045196A" w:rsidP="0045196A">
      <w:pPr>
        <w:spacing w:line="228" w:lineRule="auto"/>
        <w:ind w:firstLine="284"/>
        <w:jc w:val="both"/>
      </w:pPr>
      <w:r>
        <w:t xml:space="preserve">6. </w:t>
      </w:r>
      <w:proofErr w:type="spellStart"/>
      <w:r>
        <w:t>Львовский</w:t>
      </w:r>
      <w:proofErr w:type="spellEnd"/>
      <w:r>
        <w:t xml:space="preserve"> Е.Н. </w:t>
      </w:r>
      <w:proofErr w:type="spellStart"/>
      <w:r>
        <w:t>Статистические</w:t>
      </w:r>
      <w:proofErr w:type="spellEnd"/>
      <w:r>
        <w:t xml:space="preserve"> </w:t>
      </w:r>
      <w:proofErr w:type="spellStart"/>
      <w:r>
        <w:t>методы</w:t>
      </w:r>
      <w:proofErr w:type="spellEnd"/>
      <w:r>
        <w:t xml:space="preserve"> </w:t>
      </w:r>
      <w:proofErr w:type="spellStart"/>
      <w:r>
        <w:t>построения</w:t>
      </w:r>
      <w:proofErr w:type="spellEnd"/>
      <w:r>
        <w:t xml:space="preserve"> </w:t>
      </w:r>
      <w:proofErr w:type="spellStart"/>
      <w:r>
        <w:t>эмпирических</w:t>
      </w:r>
      <w:proofErr w:type="spellEnd"/>
      <w:r>
        <w:t xml:space="preserve"> формул / Е.Н. </w:t>
      </w:r>
      <w:proofErr w:type="spellStart"/>
      <w:r>
        <w:t>Львовский</w:t>
      </w:r>
      <w:proofErr w:type="spellEnd"/>
      <w:r>
        <w:t xml:space="preserve">. – М. : </w:t>
      </w:r>
      <w:proofErr w:type="spellStart"/>
      <w:r>
        <w:t>Высш</w:t>
      </w:r>
      <w:proofErr w:type="spellEnd"/>
      <w:r>
        <w:t>. школа, 1982. – 224 с.</w:t>
      </w:r>
    </w:p>
    <w:p w14:paraId="4AEE1FAE" w14:textId="77777777" w:rsidR="0045196A" w:rsidRDefault="0045196A" w:rsidP="0045196A">
      <w:pPr>
        <w:spacing w:line="228" w:lineRule="auto"/>
        <w:ind w:firstLine="284"/>
        <w:jc w:val="both"/>
      </w:pPr>
      <w:r>
        <w:t xml:space="preserve">7. </w:t>
      </w:r>
      <w:proofErr w:type="spellStart"/>
      <w:r>
        <w:t>Румшинский</w:t>
      </w:r>
      <w:proofErr w:type="spellEnd"/>
      <w:r>
        <w:t xml:space="preserve"> Л.З. </w:t>
      </w:r>
      <w:proofErr w:type="spellStart"/>
      <w:r>
        <w:t>Математическая</w:t>
      </w:r>
      <w:proofErr w:type="spellEnd"/>
      <w:r>
        <w:t xml:space="preserve"> </w:t>
      </w:r>
      <w:proofErr w:type="spellStart"/>
      <w:r>
        <w:t>обработка</w:t>
      </w:r>
      <w:proofErr w:type="spellEnd"/>
      <w:r>
        <w:t xml:space="preserve"> </w:t>
      </w:r>
      <w:proofErr w:type="spellStart"/>
      <w:r>
        <w:t>результатов</w:t>
      </w:r>
      <w:proofErr w:type="spellEnd"/>
      <w:r>
        <w:t xml:space="preserve"> </w:t>
      </w:r>
      <w:proofErr w:type="spellStart"/>
      <w:r>
        <w:t>эксперимента</w:t>
      </w:r>
      <w:proofErr w:type="spellEnd"/>
      <w:r>
        <w:t xml:space="preserve"> / Л.З. </w:t>
      </w:r>
      <w:proofErr w:type="spellStart"/>
      <w:r>
        <w:t>Румшинский</w:t>
      </w:r>
      <w:proofErr w:type="spellEnd"/>
      <w:r>
        <w:t>. – М. : Наука, 1971. – 192 с.</w:t>
      </w:r>
    </w:p>
    <w:p w14:paraId="2C42349F" w14:textId="77777777" w:rsidR="0045196A" w:rsidRDefault="0045196A" w:rsidP="0045196A">
      <w:pPr>
        <w:spacing w:line="228" w:lineRule="auto"/>
        <w:ind w:firstLine="284"/>
        <w:jc w:val="both"/>
      </w:pPr>
      <w:r>
        <w:t xml:space="preserve">8. </w:t>
      </w:r>
      <w:proofErr w:type="spellStart"/>
      <w:r>
        <w:t>Спиридонов</w:t>
      </w:r>
      <w:proofErr w:type="spellEnd"/>
      <w:r>
        <w:t xml:space="preserve"> А.А. </w:t>
      </w:r>
      <w:proofErr w:type="spellStart"/>
      <w:r>
        <w:t>Планирование</w:t>
      </w:r>
      <w:proofErr w:type="spellEnd"/>
      <w:r>
        <w:t xml:space="preserve"> </w:t>
      </w:r>
      <w:proofErr w:type="spellStart"/>
      <w:r>
        <w:t>эксперимента</w:t>
      </w:r>
      <w:proofErr w:type="spellEnd"/>
      <w:r>
        <w:t xml:space="preserve"> при </w:t>
      </w:r>
      <w:proofErr w:type="spellStart"/>
      <w:r>
        <w:t>исследовании</w:t>
      </w:r>
      <w:proofErr w:type="spellEnd"/>
      <w:r>
        <w:t xml:space="preserve"> и </w:t>
      </w:r>
      <w:proofErr w:type="spellStart"/>
      <w:r>
        <w:t>оптимизации</w:t>
      </w:r>
      <w:proofErr w:type="spellEnd"/>
      <w:r>
        <w:t xml:space="preserve"> </w:t>
      </w:r>
      <w:proofErr w:type="spellStart"/>
      <w:r>
        <w:t>технологических</w:t>
      </w:r>
      <w:proofErr w:type="spellEnd"/>
      <w:r>
        <w:t xml:space="preserve"> </w:t>
      </w:r>
      <w:proofErr w:type="spellStart"/>
      <w:r>
        <w:t>процессов</w:t>
      </w:r>
      <w:proofErr w:type="spellEnd"/>
      <w:r>
        <w:t xml:space="preserve"> : </w:t>
      </w:r>
      <w:proofErr w:type="spellStart"/>
      <w:r>
        <w:t>учеб</w:t>
      </w:r>
      <w:proofErr w:type="spellEnd"/>
      <w:r>
        <w:t xml:space="preserve">. </w:t>
      </w:r>
      <w:proofErr w:type="spellStart"/>
      <w:r>
        <w:t>пособие</w:t>
      </w:r>
      <w:proofErr w:type="spellEnd"/>
      <w:r>
        <w:t xml:space="preserve"> / А.А. </w:t>
      </w:r>
      <w:proofErr w:type="spellStart"/>
      <w:r>
        <w:t>Спиридонов</w:t>
      </w:r>
      <w:proofErr w:type="spellEnd"/>
      <w:r>
        <w:t xml:space="preserve">, Н.Г. </w:t>
      </w:r>
      <w:proofErr w:type="spellStart"/>
      <w:r>
        <w:t>Васильев</w:t>
      </w:r>
      <w:proofErr w:type="spellEnd"/>
      <w:r>
        <w:t xml:space="preserve">. – </w:t>
      </w:r>
      <w:proofErr w:type="spellStart"/>
      <w:r>
        <w:t>Свердловск</w:t>
      </w:r>
      <w:proofErr w:type="spellEnd"/>
      <w:r>
        <w:t xml:space="preserve"> : </w:t>
      </w:r>
      <w:proofErr w:type="spellStart"/>
      <w:r>
        <w:t>Издание</w:t>
      </w:r>
      <w:proofErr w:type="spellEnd"/>
      <w:r>
        <w:t xml:space="preserve"> УПИ </w:t>
      </w:r>
      <w:proofErr w:type="spellStart"/>
      <w:r>
        <w:t>им</w:t>
      </w:r>
      <w:proofErr w:type="spellEnd"/>
      <w:r>
        <w:t>. С. М. Кирова, 1975. – 140 с.</w:t>
      </w:r>
    </w:p>
    <w:p w14:paraId="02E98C82" w14:textId="77777777" w:rsidR="0045196A" w:rsidRDefault="0045196A" w:rsidP="0045196A">
      <w:pPr>
        <w:spacing w:line="228" w:lineRule="auto"/>
        <w:ind w:firstLine="284"/>
        <w:jc w:val="both"/>
      </w:pPr>
      <w:r>
        <w:t xml:space="preserve">9. </w:t>
      </w:r>
      <w:proofErr w:type="spellStart"/>
      <w:r>
        <w:t>Валеев</w:t>
      </w:r>
      <w:proofErr w:type="spellEnd"/>
      <w:r>
        <w:t xml:space="preserve"> С.Г. </w:t>
      </w:r>
      <w:proofErr w:type="spellStart"/>
      <w:r>
        <w:t>Регрессионное</w:t>
      </w:r>
      <w:proofErr w:type="spellEnd"/>
      <w:r>
        <w:t xml:space="preserve"> </w:t>
      </w:r>
      <w:proofErr w:type="spellStart"/>
      <w:r>
        <w:t>моделирование</w:t>
      </w:r>
      <w:proofErr w:type="spellEnd"/>
      <w:r>
        <w:t xml:space="preserve"> при </w:t>
      </w:r>
      <w:proofErr w:type="spellStart"/>
      <w:r>
        <w:t>обработке</w:t>
      </w:r>
      <w:proofErr w:type="spellEnd"/>
      <w:r>
        <w:t xml:space="preserve"> </w:t>
      </w:r>
      <w:proofErr w:type="spellStart"/>
      <w:r>
        <w:t>данных</w:t>
      </w:r>
      <w:proofErr w:type="spellEnd"/>
      <w:r>
        <w:t>. – Казань : ФЭН, 2001. – 296 с.</w:t>
      </w:r>
    </w:p>
    <w:p w14:paraId="54C01B69" w14:textId="77777777" w:rsidR="0045196A" w:rsidRDefault="0045196A" w:rsidP="0045196A">
      <w:pPr>
        <w:spacing w:line="228" w:lineRule="auto"/>
        <w:ind w:firstLine="284"/>
        <w:jc w:val="both"/>
      </w:pPr>
      <w:r>
        <w:t xml:space="preserve">10. </w:t>
      </w:r>
      <w:proofErr w:type="spellStart"/>
      <w:r>
        <w:t>Правиков</w:t>
      </w:r>
      <w:proofErr w:type="spellEnd"/>
      <w:r>
        <w:t xml:space="preserve"> Ю.М. </w:t>
      </w:r>
      <w:proofErr w:type="spellStart"/>
      <w:r>
        <w:t>Метрологическое</w:t>
      </w:r>
      <w:proofErr w:type="spellEnd"/>
      <w:r>
        <w:t xml:space="preserve"> </w:t>
      </w:r>
      <w:proofErr w:type="spellStart"/>
      <w:r>
        <w:t>обеспечение</w:t>
      </w:r>
      <w:proofErr w:type="spellEnd"/>
      <w:r>
        <w:t xml:space="preserve"> </w:t>
      </w:r>
      <w:proofErr w:type="spellStart"/>
      <w:r>
        <w:t>производства</w:t>
      </w:r>
      <w:proofErr w:type="spellEnd"/>
      <w:r>
        <w:t xml:space="preserve"> : </w:t>
      </w:r>
      <w:proofErr w:type="spellStart"/>
      <w:r>
        <w:t>учеб</w:t>
      </w:r>
      <w:proofErr w:type="spellEnd"/>
      <w:r>
        <w:t xml:space="preserve">. </w:t>
      </w:r>
      <w:proofErr w:type="spellStart"/>
      <w:r>
        <w:t>пособие</w:t>
      </w:r>
      <w:proofErr w:type="spellEnd"/>
      <w:r>
        <w:t xml:space="preserve"> / Ю.М. </w:t>
      </w:r>
      <w:proofErr w:type="spellStart"/>
      <w:r>
        <w:t>Правиков</w:t>
      </w:r>
      <w:proofErr w:type="spellEnd"/>
      <w:r>
        <w:t xml:space="preserve">, Г.Р. </w:t>
      </w:r>
      <w:proofErr w:type="spellStart"/>
      <w:r>
        <w:t>Муслина</w:t>
      </w:r>
      <w:proofErr w:type="spellEnd"/>
      <w:r>
        <w:t>. – М. : КНОРУС, 2009. – 240 с.</w:t>
      </w:r>
    </w:p>
    <w:p w14:paraId="68E87039" w14:textId="77777777" w:rsidR="0045196A" w:rsidRDefault="0045196A" w:rsidP="0045196A">
      <w:pPr>
        <w:spacing w:line="228" w:lineRule="auto"/>
        <w:ind w:firstLine="284"/>
        <w:jc w:val="both"/>
      </w:pPr>
      <w:r>
        <w:t xml:space="preserve">11. Тихонов В.А. </w:t>
      </w:r>
      <w:proofErr w:type="spellStart"/>
      <w:r>
        <w:t>Основы</w:t>
      </w:r>
      <w:proofErr w:type="spellEnd"/>
      <w:r>
        <w:t xml:space="preserve"> </w:t>
      </w:r>
      <w:proofErr w:type="spellStart"/>
      <w:r>
        <w:t>научных</w:t>
      </w:r>
      <w:proofErr w:type="spellEnd"/>
      <w:r>
        <w:t xml:space="preserve"> </w:t>
      </w:r>
      <w:proofErr w:type="spellStart"/>
      <w:r>
        <w:t>исследований</w:t>
      </w:r>
      <w:proofErr w:type="spellEnd"/>
      <w:r>
        <w:t xml:space="preserve">: </w:t>
      </w:r>
      <w:proofErr w:type="spellStart"/>
      <w:r>
        <w:t>теория</w:t>
      </w:r>
      <w:proofErr w:type="spellEnd"/>
      <w:r>
        <w:t xml:space="preserve"> и практика: </w:t>
      </w:r>
      <w:proofErr w:type="spellStart"/>
      <w:r>
        <w:t>учеб</w:t>
      </w:r>
      <w:proofErr w:type="spellEnd"/>
      <w:r>
        <w:t xml:space="preserve">. </w:t>
      </w:r>
      <w:proofErr w:type="spellStart"/>
      <w:r>
        <w:t>пособие</w:t>
      </w:r>
      <w:proofErr w:type="spellEnd"/>
      <w:r>
        <w:t xml:space="preserve"> для </w:t>
      </w:r>
      <w:proofErr w:type="spellStart"/>
      <w:r>
        <w:t>вузов</w:t>
      </w:r>
      <w:proofErr w:type="spellEnd"/>
      <w:r>
        <w:t xml:space="preserve"> / В.А. Тихонов. – М. : </w:t>
      </w:r>
      <w:proofErr w:type="spellStart"/>
      <w:r>
        <w:t>Гелиос</w:t>
      </w:r>
      <w:proofErr w:type="spellEnd"/>
      <w:r>
        <w:t xml:space="preserve"> АРВ, 2006. – 350 с.</w:t>
      </w:r>
    </w:p>
    <w:p w14:paraId="38262CD3" w14:textId="77777777" w:rsidR="0045196A" w:rsidRDefault="0045196A" w:rsidP="0045196A">
      <w:pPr>
        <w:spacing w:line="228" w:lineRule="auto"/>
        <w:ind w:firstLine="284"/>
        <w:jc w:val="both"/>
      </w:pPr>
      <w:r>
        <w:t>12.</w:t>
      </w:r>
      <w:r>
        <w:tab/>
      </w:r>
      <w:proofErr w:type="spellStart"/>
      <w:r>
        <w:t>Тревис</w:t>
      </w:r>
      <w:proofErr w:type="spellEnd"/>
      <w:r>
        <w:t xml:space="preserve"> Д. </w:t>
      </w:r>
      <w:proofErr w:type="spellStart"/>
      <w:r>
        <w:t>LabVIEW</w:t>
      </w:r>
      <w:proofErr w:type="spellEnd"/>
      <w:r>
        <w:t xml:space="preserve"> для </w:t>
      </w:r>
      <w:proofErr w:type="spellStart"/>
      <w:r>
        <w:t>всех</w:t>
      </w:r>
      <w:proofErr w:type="spellEnd"/>
      <w:r>
        <w:t xml:space="preserve">. - Под. ред. В. В. </w:t>
      </w:r>
      <w:proofErr w:type="spellStart"/>
      <w:r>
        <w:t>Шаркова</w:t>
      </w:r>
      <w:proofErr w:type="spellEnd"/>
      <w:r>
        <w:t xml:space="preserve">, В. А. </w:t>
      </w:r>
      <w:proofErr w:type="spellStart"/>
      <w:r>
        <w:t>Гурьева</w:t>
      </w:r>
      <w:proofErr w:type="spellEnd"/>
      <w:r>
        <w:t xml:space="preserve">. - </w:t>
      </w:r>
      <w:proofErr w:type="spellStart"/>
      <w:r>
        <w:t>ПриборКомплект</w:t>
      </w:r>
      <w:proofErr w:type="spellEnd"/>
      <w:r>
        <w:t>, М.-2004 г.</w:t>
      </w:r>
    </w:p>
    <w:p w14:paraId="2B9266A2" w14:textId="77777777" w:rsidR="0045196A" w:rsidRDefault="0045196A" w:rsidP="0045196A">
      <w:pPr>
        <w:spacing w:line="228" w:lineRule="auto"/>
        <w:ind w:firstLine="284"/>
        <w:jc w:val="both"/>
      </w:pPr>
      <w:r>
        <w:t>13.</w:t>
      </w:r>
      <w:r>
        <w:tab/>
      </w:r>
      <w:proofErr w:type="spellStart"/>
      <w:r>
        <w:t>Суранов</w:t>
      </w:r>
      <w:proofErr w:type="spellEnd"/>
      <w:r>
        <w:t xml:space="preserve"> А. Я. </w:t>
      </w:r>
      <w:proofErr w:type="spellStart"/>
      <w:r>
        <w:t>LabVIEW</w:t>
      </w:r>
      <w:proofErr w:type="spellEnd"/>
      <w:r>
        <w:t xml:space="preserve"> 8.20: </w:t>
      </w:r>
      <w:proofErr w:type="spellStart"/>
      <w:r>
        <w:t>Справочник</w:t>
      </w:r>
      <w:proofErr w:type="spellEnd"/>
      <w:r>
        <w:t xml:space="preserve"> по </w:t>
      </w:r>
      <w:proofErr w:type="spellStart"/>
      <w:r>
        <w:t>функциям</w:t>
      </w:r>
      <w:proofErr w:type="spellEnd"/>
      <w:r>
        <w:t>. – М.: ДМК Пресс, 2007. – 536 с.</w:t>
      </w:r>
    </w:p>
    <w:p w14:paraId="2A780F5F" w14:textId="77777777" w:rsidR="0045196A" w:rsidRDefault="0045196A" w:rsidP="0045196A">
      <w:pPr>
        <w:spacing w:line="228" w:lineRule="auto"/>
        <w:ind w:left="720"/>
        <w:jc w:val="both"/>
      </w:pPr>
    </w:p>
    <w:p w14:paraId="5AF28408" w14:textId="73B8786A" w:rsidR="0045196A" w:rsidRPr="0045196A" w:rsidRDefault="0045196A" w:rsidP="0045196A">
      <w:pPr>
        <w:spacing w:line="228" w:lineRule="auto"/>
        <w:ind w:left="720"/>
        <w:jc w:val="center"/>
        <w:rPr>
          <w:b/>
          <w:bCs/>
          <w:u w:val="single"/>
        </w:rPr>
      </w:pPr>
      <w:r w:rsidRPr="0045196A">
        <w:rPr>
          <w:b/>
          <w:bCs/>
          <w:u w:val="single"/>
        </w:rPr>
        <w:t>Інформаційні ресурси</w:t>
      </w:r>
    </w:p>
    <w:p w14:paraId="7448784C" w14:textId="7D59B213" w:rsidR="0045196A" w:rsidRDefault="0045196A" w:rsidP="0045196A">
      <w:pPr>
        <w:spacing w:line="228" w:lineRule="auto"/>
        <w:ind w:firstLine="284"/>
        <w:jc w:val="both"/>
      </w:pPr>
      <w:r>
        <w:t xml:space="preserve">1. Модульне середовище для навчання. Доступ до ресурсу: </w:t>
      </w:r>
      <w:hyperlink r:id="rId9" w:history="1">
        <w:r w:rsidRPr="00345D0C">
          <w:rPr>
            <w:rStyle w:val="aa"/>
          </w:rPr>
          <w:t>https://msn.khnu.km.ua</w:t>
        </w:r>
      </w:hyperlink>
      <w:r>
        <w:t xml:space="preserve">.  </w:t>
      </w:r>
    </w:p>
    <w:p w14:paraId="1B3BFBF7" w14:textId="178E6270" w:rsidR="0045196A" w:rsidRDefault="0045196A" w:rsidP="0045196A">
      <w:pPr>
        <w:spacing w:line="228" w:lineRule="auto"/>
        <w:ind w:firstLine="284"/>
        <w:jc w:val="both"/>
      </w:pPr>
      <w:r>
        <w:t xml:space="preserve">2. Електронна бібліотека університету. Доступ до ресурсу: </w:t>
      </w:r>
      <w:hyperlink r:id="rId10" w:history="1">
        <w:r w:rsidRPr="00345D0C">
          <w:rPr>
            <w:rStyle w:val="aa"/>
          </w:rPr>
          <w:t>http://lib.khnu.km.ua/asp/php_f/p1age_lib.php</w:t>
        </w:r>
      </w:hyperlink>
      <w:r>
        <w:t xml:space="preserve"> </w:t>
      </w:r>
    </w:p>
    <w:p w14:paraId="673DEC0C" w14:textId="6F1335A7" w:rsidR="0045196A" w:rsidRDefault="0045196A" w:rsidP="0045196A">
      <w:pPr>
        <w:spacing w:line="228" w:lineRule="auto"/>
        <w:ind w:firstLine="284"/>
        <w:jc w:val="both"/>
      </w:pPr>
      <w:r>
        <w:t xml:space="preserve">3. </w:t>
      </w:r>
      <w:proofErr w:type="spellStart"/>
      <w:r>
        <w:t>Репозитарій</w:t>
      </w:r>
      <w:proofErr w:type="spellEnd"/>
      <w:r>
        <w:t xml:space="preserve"> ХНУ. Доступ до ресурсу:  </w:t>
      </w:r>
      <w:hyperlink r:id="rId11" w:history="1">
        <w:r w:rsidRPr="00345D0C">
          <w:rPr>
            <w:rStyle w:val="aa"/>
          </w:rPr>
          <w:t>http://elar.khnu.km.ua/jspui/?locale=uk</w:t>
        </w:r>
      </w:hyperlink>
      <w:r>
        <w:t xml:space="preserve">.  </w:t>
      </w:r>
    </w:p>
    <w:p w14:paraId="1BC8A1F7" w14:textId="05535ACA" w:rsidR="00645594" w:rsidRDefault="00645594" w:rsidP="0045196A">
      <w:pPr>
        <w:spacing w:line="228" w:lineRule="auto"/>
        <w:ind w:firstLine="284"/>
        <w:jc w:val="both"/>
      </w:pPr>
    </w:p>
    <w:p w14:paraId="3B186D97" w14:textId="77777777" w:rsidR="0045196A" w:rsidRPr="002150F9" w:rsidRDefault="0045196A" w:rsidP="0045196A"/>
    <w:p w14:paraId="3331163E" w14:textId="4F9C37AB" w:rsidR="0045196A" w:rsidRPr="002150F9" w:rsidRDefault="0045196A" w:rsidP="0045196A">
      <w:r w:rsidRPr="002150F9">
        <w:rPr>
          <w:bCs/>
        </w:rPr>
        <w:t xml:space="preserve">Розробник: </w:t>
      </w:r>
      <w:r w:rsidRPr="002150F9">
        <w:rPr>
          <w:bCs/>
        </w:rPr>
        <w:tab/>
      </w:r>
      <w:r w:rsidRPr="002150F9">
        <w:rPr>
          <w:bCs/>
        </w:rPr>
        <w:tab/>
      </w:r>
      <w:r w:rsidRPr="002150F9">
        <w:rPr>
          <w:bCs/>
        </w:rPr>
        <w:tab/>
      </w:r>
      <w:r w:rsidRPr="002150F9">
        <w:rPr>
          <w:bCs/>
        </w:rPr>
        <w:tab/>
      </w:r>
      <w:r w:rsidRPr="002150F9">
        <w:rPr>
          <w:bCs/>
        </w:rPr>
        <w:tab/>
      </w:r>
      <w:r w:rsidRPr="002150F9">
        <w:rPr>
          <w:bCs/>
        </w:rPr>
        <w:tab/>
      </w:r>
      <w:r w:rsidRPr="002150F9">
        <w:rPr>
          <w:bCs/>
        </w:rPr>
        <w:tab/>
      </w:r>
      <w:r w:rsidRPr="002150F9">
        <w:rPr>
          <w:bCs/>
        </w:rPr>
        <w:tab/>
      </w:r>
      <w:r w:rsidRPr="002150F9">
        <w:rPr>
          <w:bCs/>
        </w:rPr>
        <w:tab/>
      </w:r>
      <w:proofErr w:type="spellStart"/>
      <w:r w:rsidRPr="002150F9">
        <w:rPr>
          <w:bCs/>
        </w:rPr>
        <w:t>к.т.н</w:t>
      </w:r>
      <w:proofErr w:type="spellEnd"/>
      <w:r w:rsidRPr="002150F9">
        <w:rPr>
          <w:bCs/>
        </w:rPr>
        <w:t xml:space="preserve">., доц. </w:t>
      </w:r>
      <w:r w:rsidR="006F5C5C">
        <w:rPr>
          <w:bCs/>
        </w:rPr>
        <w:t>Павло МАЙДАН</w:t>
      </w:r>
    </w:p>
    <w:p w14:paraId="7D2F20EF" w14:textId="77777777" w:rsidR="0045196A" w:rsidRPr="002150F9" w:rsidRDefault="0045196A" w:rsidP="0045196A">
      <w:pPr>
        <w:rPr>
          <w:bCs/>
        </w:rPr>
      </w:pPr>
    </w:p>
    <w:p w14:paraId="140F7DEB" w14:textId="77777777" w:rsidR="0045196A" w:rsidRPr="002150F9" w:rsidRDefault="0045196A" w:rsidP="0045196A">
      <w:pPr>
        <w:rPr>
          <w:i/>
        </w:rPr>
      </w:pPr>
      <w:r w:rsidRPr="002150F9">
        <w:rPr>
          <w:bCs/>
          <w:i/>
        </w:rPr>
        <w:t>Погоджено:</w:t>
      </w:r>
    </w:p>
    <w:p w14:paraId="150AD487" w14:textId="77777777" w:rsidR="006F5C5C" w:rsidRDefault="006F5C5C" w:rsidP="0045196A">
      <w:pPr>
        <w:jc w:val="both"/>
        <w:rPr>
          <w:bCs/>
        </w:rPr>
      </w:pPr>
    </w:p>
    <w:p w14:paraId="620875E9" w14:textId="77777777" w:rsidR="006F5C5C" w:rsidRDefault="006F5C5C" w:rsidP="006F5C5C">
      <w:pPr>
        <w:jc w:val="both"/>
        <w:rPr>
          <w:bCs/>
        </w:rPr>
      </w:pPr>
      <w:r>
        <w:rPr>
          <w:bCs/>
        </w:rPr>
        <w:t>Зав. каф. МАЕЕС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proofErr w:type="spellStart"/>
      <w:r>
        <w:rPr>
          <w:bCs/>
        </w:rPr>
        <w:t>д.т.н</w:t>
      </w:r>
      <w:proofErr w:type="spellEnd"/>
      <w:r>
        <w:rPr>
          <w:bCs/>
        </w:rPr>
        <w:t>., проф. Олег ПОЛІЩУК</w:t>
      </w:r>
    </w:p>
    <w:p w14:paraId="5B29967B" w14:textId="77777777" w:rsidR="006F5C5C" w:rsidRDefault="006F5C5C" w:rsidP="0045196A">
      <w:pPr>
        <w:jc w:val="both"/>
        <w:rPr>
          <w:bCs/>
        </w:rPr>
      </w:pPr>
    </w:p>
    <w:p w14:paraId="315E550C" w14:textId="765FFAE8" w:rsidR="0045196A" w:rsidRPr="002150F9" w:rsidRDefault="0045196A" w:rsidP="0045196A">
      <w:pPr>
        <w:jc w:val="both"/>
      </w:pPr>
      <w:r w:rsidRPr="002150F9">
        <w:rPr>
          <w:bCs/>
        </w:rPr>
        <w:t>Гарант О</w:t>
      </w:r>
      <w:r>
        <w:rPr>
          <w:bCs/>
        </w:rPr>
        <w:t>П</w:t>
      </w:r>
      <w:r w:rsidRPr="002150F9">
        <w:rPr>
          <w:bCs/>
        </w:rPr>
        <w:t>П «</w:t>
      </w:r>
      <w:r w:rsidRPr="001E2ABC">
        <w:rPr>
          <w:bCs/>
        </w:rPr>
        <w:t>Машини та апарати легкої промисловості</w:t>
      </w:r>
      <w:r w:rsidRPr="002150F9">
        <w:rPr>
          <w:bCs/>
        </w:rPr>
        <w:t>»</w:t>
      </w:r>
      <w:r w:rsidRPr="002150F9"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2150F9">
        <w:rPr>
          <w:bCs/>
        </w:rPr>
        <w:tab/>
      </w:r>
      <w:proofErr w:type="spellStart"/>
      <w:r w:rsidRPr="006F5C5C">
        <w:rPr>
          <w:bCs/>
          <w:highlight w:val="yellow"/>
        </w:rPr>
        <w:t>к.т.н</w:t>
      </w:r>
      <w:proofErr w:type="spellEnd"/>
      <w:r w:rsidRPr="006F5C5C">
        <w:rPr>
          <w:bCs/>
          <w:highlight w:val="yellow"/>
        </w:rPr>
        <w:t xml:space="preserve">., доц. </w:t>
      </w:r>
      <w:r w:rsidR="006F5C5C" w:rsidRPr="006F5C5C">
        <w:rPr>
          <w:bCs/>
          <w:highlight w:val="yellow"/>
        </w:rPr>
        <w:t>Світлана СМУТКО</w:t>
      </w:r>
    </w:p>
    <w:p w14:paraId="69CEBC3D" w14:textId="77777777" w:rsidR="0045196A" w:rsidRPr="00613A32" w:rsidRDefault="0045196A" w:rsidP="0045196A">
      <w:pPr>
        <w:spacing w:line="228" w:lineRule="auto"/>
        <w:ind w:left="360"/>
        <w:jc w:val="both"/>
      </w:pPr>
    </w:p>
    <w:sectPr w:rsidR="0045196A" w:rsidRPr="00613A32" w:rsidSect="00B7233F">
      <w:pgSz w:w="12240" w:h="15840"/>
      <w:pgMar w:top="851" w:right="851" w:bottom="851" w:left="1134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1251 Times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491C"/>
    <w:multiLevelType w:val="hybridMultilevel"/>
    <w:tmpl w:val="6AA0D3FA"/>
    <w:lvl w:ilvl="0" w:tplc="B1686288">
      <w:start w:val="1"/>
      <w:numFmt w:val="decimal"/>
      <w:lvlText w:val="%1."/>
      <w:lvlJc w:val="left"/>
      <w:rPr>
        <w:rFonts w:cs="Times New Roman"/>
      </w:rPr>
    </w:lvl>
    <w:lvl w:ilvl="1" w:tplc="83ACF7D2">
      <w:numFmt w:val="decimal"/>
      <w:lvlText w:val=""/>
      <w:lvlJc w:val="left"/>
      <w:rPr>
        <w:rFonts w:cs="Times New Roman"/>
      </w:rPr>
    </w:lvl>
    <w:lvl w:ilvl="2" w:tplc="C4B279A6">
      <w:numFmt w:val="decimal"/>
      <w:lvlText w:val=""/>
      <w:lvlJc w:val="left"/>
      <w:rPr>
        <w:rFonts w:cs="Times New Roman"/>
      </w:rPr>
    </w:lvl>
    <w:lvl w:ilvl="3" w:tplc="3612BEAA">
      <w:numFmt w:val="decimal"/>
      <w:lvlText w:val=""/>
      <w:lvlJc w:val="left"/>
      <w:rPr>
        <w:rFonts w:cs="Times New Roman"/>
      </w:rPr>
    </w:lvl>
    <w:lvl w:ilvl="4" w:tplc="1AE66AA4">
      <w:numFmt w:val="decimal"/>
      <w:lvlText w:val=""/>
      <w:lvlJc w:val="left"/>
      <w:rPr>
        <w:rFonts w:cs="Times New Roman"/>
      </w:rPr>
    </w:lvl>
    <w:lvl w:ilvl="5" w:tplc="98AA49E6">
      <w:numFmt w:val="decimal"/>
      <w:lvlText w:val=""/>
      <w:lvlJc w:val="left"/>
      <w:rPr>
        <w:rFonts w:cs="Times New Roman"/>
      </w:rPr>
    </w:lvl>
    <w:lvl w:ilvl="6" w:tplc="5EBAA3B6">
      <w:numFmt w:val="decimal"/>
      <w:lvlText w:val=""/>
      <w:lvlJc w:val="left"/>
      <w:rPr>
        <w:rFonts w:cs="Times New Roman"/>
      </w:rPr>
    </w:lvl>
    <w:lvl w:ilvl="7" w:tplc="F1304BEE">
      <w:numFmt w:val="decimal"/>
      <w:lvlText w:val=""/>
      <w:lvlJc w:val="left"/>
      <w:rPr>
        <w:rFonts w:cs="Times New Roman"/>
      </w:rPr>
    </w:lvl>
    <w:lvl w:ilvl="8" w:tplc="5380E882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5878"/>
    <w:multiLevelType w:val="hybridMultilevel"/>
    <w:tmpl w:val="B76A088E"/>
    <w:lvl w:ilvl="0" w:tplc="A6B84EA4">
      <w:start w:val="1"/>
      <w:numFmt w:val="decimal"/>
      <w:lvlText w:val="%1."/>
      <w:lvlJc w:val="left"/>
      <w:rPr>
        <w:rFonts w:cs="Times New Roman"/>
      </w:rPr>
    </w:lvl>
    <w:lvl w:ilvl="1" w:tplc="5D0AE734">
      <w:start w:val="5"/>
      <w:numFmt w:val="decimal"/>
      <w:lvlText w:val="%2."/>
      <w:lvlJc w:val="left"/>
      <w:rPr>
        <w:rFonts w:cs="Times New Roman"/>
      </w:rPr>
    </w:lvl>
    <w:lvl w:ilvl="2" w:tplc="6C2434D2">
      <w:numFmt w:val="decimal"/>
      <w:lvlText w:val=""/>
      <w:lvlJc w:val="left"/>
      <w:rPr>
        <w:rFonts w:cs="Times New Roman"/>
      </w:rPr>
    </w:lvl>
    <w:lvl w:ilvl="3" w:tplc="E9203716">
      <w:numFmt w:val="decimal"/>
      <w:lvlText w:val=""/>
      <w:lvlJc w:val="left"/>
      <w:rPr>
        <w:rFonts w:cs="Times New Roman"/>
      </w:rPr>
    </w:lvl>
    <w:lvl w:ilvl="4" w:tplc="C910244E">
      <w:numFmt w:val="decimal"/>
      <w:lvlText w:val=""/>
      <w:lvlJc w:val="left"/>
      <w:rPr>
        <w:rFonts w:cs="Times New Roman"/>
      </w:rPr>
    </w:lvl>
    <w:lvl w:ilvl="5" w:tplc="13A85434">
      <w:numFmt w:val="decimal"/>
      <w:lvlText w:val=""/>
      <w:lvlJc w:val="left"/>
      <w:rPr>
        <w:rFonts w:cs="Times New Roman"/>
      </w:rPr>
    </w:lvl>
    <w:lvl w:ilvl="6" w:tplc="C7FED826">
      <w:numFmt w:val="decimal"/>
      <w:lvlText w:val=""/>
      <w:lvlJc w:val="left"/>
      <w:rPr>
        <w:rFonts w:cs="Times New Roman"/>
      </w:rPr>
    </w:lvl>
    <w:lvl w:ilvl="7" w:tplc="DD523260">
      <w:numFmt w:val="decimal"/>
      <w:lvlText w:val=""/>
      <w:lvlJc w:val="left"/>
      <w:rPr>
        <w:rFonts w:cs="Times New Roman"/>
      </w:rPr>
    </w:lvl>
    <w:lvl w:ilvl="8" w:tplc="DCDA4B4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5CFD"/>
    <w:multiLevelType w:val="hybridMultilevel"/>
    <w:tmpl w:val="9B1AA78A"/>
    <w:lvl w:ilvl="0" w:tplc="F9B64E32">
      <w:start w:val="6"/>
      <w:numFmt w:val="decimal"/>
      <w:lvlText w:val="%1."/>
      <w:lvlJc w:val="left"/>
      <w:rPr>
        <w:rFonts w:cs="Times New Roman"/>
      </w:rPr>
    </w:lvl>
    <w:lvl w:ilvl="1" w:tplc="51B27AD2">
      <w:numFmt w:val="decimal"/>
      <w:lvlText w:val=""/>
      <w:lvlJc w:val="left"/>
      <w:rPr>
        <w:rFonts w:cs="Times New Roman"/>
      </w:rPr>
    </w:lvl>
    <w:lvl w:ilvl="2" w:tplc="696CAA2A">
      <w:numFmt w:val="decimal"/>
      <w:lvlText w:val=""/>
      <w:lvlJc w:val="left"/>
      <w:rPr>
        <w:rFonts w:cs="Times New Roman"/>
      </w:rPr>
    </w:lvl>
    <w:lvl w:ilvl="3" w:tplc="85C695E8">
      <w:numFmt w:val="decimal"/>
      <w:lvlText w:val=""/>
      <w:lvlJc w:val="left"/>
      <w:rPr>
        <w:rFonts w:cs="Times New Roman"/>
      </w:rPr>
    </w:lvl>
    <w:lvl w:ilvl="4" w:tplc="51441366">
      <w:numFmt w:val="decimal"/>
      <w:lvlText w:val=""/>
      <w:lvlJc w:val="left"/>
      <w:rPr>
        <w:rFonts w:cs="Times New Roman"/>
      </w:rPr>
    </w:lvl>
    <w:lvl w:ilvl="5" w:tplc="9F1ECCBC">
      <w:numFmt w:val="decimal"/>
      <w:lvlText w:val=""/>
      <w:lvlJc w:val="left"/>
      <w:rPr>
        <w:rFonts w:cs="Times New Roman"/>
      </w:rPr>
    </w:lvl>
    <w:lvl w:ilvl="6" w:tplc="C92E65A6">
      <w:numFmt w:val="decimal"/>
      <w:lvlText w:val=""/>
      <w:lvlJc w:val="left"/>
      <w:rPr>
        <w:rFonts w:cs="Times New Roman"/>
      </w:rPr>
    </w:lvl>
    <w:lvl w:ilvl="7" w:tplc="1914956C">
      <w:numFmt w:val="decimal"/>
      <w:lvlText w:val=""/>
      <w:lvlJc w:val="left"/>
      <w:rPr>
        <w:rFonts w:cs="Times New Roman"/>
      </w:rPr>
    </w:lvl>
    <w:lvl w:ilvl="8" w:tplc="EF6217A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6B36"/>
    <w:multiLevelType w:val="hybridMultilevel"/>
    <w:tmpl w:val="7B44619A"/>
    <w:lvl w:ilvl="0" w:tplc="B04CBFAA">
      <w:start w:val="1"/>
      <w:numFmt w:val="bullet"/>
      <w:lvlText w:val="-"/>
      <w:lvlJc w:val="left"/>
    </w:lvl>
    <w:lvl w:ilvl="1" w:tplc="576E846C">
      <w:numFmt w:val="decimal"/>
      <w:lvlText w:val=""/>
      <w:lvlJc w:val="left"/>
      <w:rPr>
        <w:rFonts w:cs="Times New Roman"/>
      </w:rPr>
    </w:lvl>
    <w:lvl w:ilvl="2" w:tplc="97367110">
      <w:numFmt w:val="decimal"/>
      <w:lvlText w:val=""/>
      <w:lvlJc w:val="left"/>
      <w:rPr>
        <w:rFonts w:cs="Times New Roman"/>
      </w:rPr>
    </w:lvl>
    <w:lvl w:ilvl="3" w:tplc="10ACEE1C">
      <w:numFmt w:val="decimal"/>
      <w:lvlText w:val=""/>
      <w:lvlJc w:val="left"/>
      <w:rPr>
        <w:rFonts w:cs="Times New Roman"/>
      </w:rPr>
    </w:lvl>
    <w:lvl w:ilvl="4" w:tplc="712C0FD2">
      <w:numFmt w:val="decimal"/>
      <w:lvlText w:val=""/>
      <w:lvlJc w:val="left"/>
      <w:rPr>
        <w:rFonts w:cs="Times New Roman"/>
      </w:rPr>
    </w:lvl>
    <w:lvl w:ilvl="5" w:tplc="3766BF26">
      <w:numFmt w:val="decimal"/>
      <w:lvlText w:val=""/>
      <w:lvlJc w:val="left"/>
      <w:rPr>
        <w:rFonts w:cs="Times New Roman"/>
      </w:rPr>
    </w:lvl>
    <w:lvl w:ilvl="6" w:tplc="88D012F8">
      <w:numFmt w:val="decimal"/>
      <w:lvlText w:val=""/>
      <w:lvlJc w:val="left"/>
      <w:rPr>
        <w:rFonts w:cs="Times New Roman"/>
      </w:rPr>
    </w:lvl>
    <w:lvl w:ilvl="7" w:tplc="27B6F13C">
      <w:numFmt w:val="decimal"/>
      <w:lvlText w:val=""/>
      <w:lvlJc w:val="left"/>
      <w:rPr>
        <w:rFonts w:cs="Times New Roman"/>
      </w:rPr>
    </w:lvl>
    <w:lvl w:ilvl="8" w:tplc="4DB80456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34350FD"/>
    <w:multiLevelType w:val="hybridMultilevel"/>
    <w:tmpl w:val="7D3A84EC"/>
    <w:lvl w:ilvl="0" w:tplc="0419000F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4EB66B4"/>
    <w:multiLevelType w:val="hybridMultilevel"/>
    <w:tmpl w:val="BF34D5F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B0502B3"/>
    <w:multiLevelType w:val="multilevel"/>
    <w:tmpl w:val="BF34D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BF74573"/>
    <w:multiLevelType w:val="hybridMultilevel"/>
    <w:tmpl w:val="237CC4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0304444"/>
    <w:multiLevelType w:val="hybridMultilevel"/>
    <w:tmpl w:val="3112FD90"/>
    <w:lvl w:ilvl="0" w:tplc="0C124CBE">
      <w:start w:val="1"/>
      <w:numFmt w:val="decimal"/>
      <w:lvlText w:val="%1."/>
      <w:lvlJc w:val="left"/>
      <w:pPr>
        <w:tabs>
          <w:tab w:val="num" w:pos="720"/>
        </w:tabs>
        <w:ind w:left="720" w:hanging="380"/>
      </w:pPr>
      <w:rPr>
        <w:rFonts w:cs="Times New Roman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11F814AE"/>
    <w:multiLevelType w:val="hybridMultilevel"/>
    <w:tmpl w:val="F58248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3564D7D"/>
    <w:multiLevelType w:val="multilevel"/>
    <w:tmpl w:val="BF34D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13A4814"/>
    <w:multiLevelType w:val="multilevel"/>
    <w:tmpl w:val="BBF89B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C1C1C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36E060BD"/>
    <w:multiLevelType w:val="multilevel"/>
    <w:tmpl w:val="178836E8"/>
    <w:lvl w:ilvl="0">
      <w:start w:val="6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C1C1C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38527389"/>
    <w:multiLevelType w:val="hybridMultilevel"/>
    <w:tmpl w:val="687A9C50"/>
    <w:lvl w:ilvl="0" w:tplc="6660E98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434C0BB9"/>
    <w:multiLevelType w:val="hybridMultilevel"/>
    <w:tmpl w:val="0AB04052"/>
    <w:lvl w:ilvl="0" w:tplc="0422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A3922C5"/>
    <w:multiLevelType w:val="multilevel"/>
    <w:tmpl w:val="5E2C14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C1C1C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4C632A49"/>
    <w:multiLevelType w:val="multilevel"/>
    <w:tmpl w:val="7C228060"/>
    <w:lvl w:ilvl="0">
      <w:start w:val="13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C1C1C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 w:hint="default"/>
      </w:rPr>
    </w:lvl>
    <w:lvl w:ilvl="2">
      <w:numFmt w:val="decimal"/>
      <w:lvlText w:val=""/>
      <w:lvlJc w:val="left"/>
      <w:rPr>
        <w:rFonts w:cs="Times New Roman" w:hint="default"/>
      </w:rPr>
    </w:lvl>
    <w:lvl w:ilvl="3">
      <w:numFmt w:val="decimal"/>
      <w:lvlText w:val=""/>
      <w:lvlJc w:val="left"/>
      <w:rPr>
        <w:rFonts w:cs="Times New Roman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17" w15:restartNumberingAfterBreak="0">
    <w:nsid w:val="51893E1D"/>
    <w:multiLevelType w:val="multilevel"/>
    <w:tmpl w:val="0DEED096"/>
    <w:lvl w:ilvl="0">
      <w:start w:val="2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C1C1C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51C000EB"/>
    <w:multiLevelType w:val="hybridMultilevel"/>
    <w:tmpl w:val="B2BA06B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562F1C74"/>
    <w:multiLevelType w:val="hybridMultilevel"/>
    <w:tmpl w:val="296C853A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 w15:restartNumberingAfterBreak="0">
    <w:nsid w:val="5C684878"/>
    <w:multiLevelType w:val="multilevel"/>
    <w:tmpl w:val="01C8D710"/>
    <w:lvl w:ilvl="0">
      <w:start w:val="2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C1C1C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 w15:restartNumberingAfterBreak="0">
    <w:nsid w:val="68FF4AD5"/>
    <w:multiLevelType w:val="multilevel"/>
    <w:tmpl w:val="DC9CCCE4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C1C1C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78DC5D66"/>
    <w:multiLevelType w:val="multilevel"/>
    <w:tmpl w:val="A7E0D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79283C85"/>
    <w:multiLevelType w:val="hybridMultilevel"/>
    <w:tmpl w:val="CFFEEF1E"/>
    <w:lvl w:ilvl="0" w:tplc="042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num w:numId="1" w16cid:durableId="122772656">
    <w:abstractNumId w:val="0"/>
  </w:num>
  <w:num w:numId="2" w16cid:durableId="434981378">
    <w:abstractNumId w:val="22"/>
  </w:num>
  <w:num w:numId="3" w16cid:durableId="2135974749">
    <w:abstractNumId w:val="1"/>
  </w:num>
  <w:num w:numId="4" w16cid:durableId="1997107127">
    <w:abstractNumId w:val="3"/>
  </w:num>
  <w:num w:numId="5" w16cid:durableId="1919711216">
    <w:abstractNumId w:val="2"/>
  </w:num>
  <w:num w:numId="6" w16cid:durableId="1759911842">
    <w:abstractNumId w:val="9"/>
  </w:num>
  <w:num w:numId="7" w16cid:durableId="169850344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40757782">
    <w:abstractNumId w:val="18"/>
  </w:num>
  <w:num w:numId="9" w16cid:durableId="1546671568">
    <w:abstractNumId w:val="8"/>
  </w:num>
  <w:num w:numId="10" w16cid:durableId="44528079">
    <w:abstractNumId w:val="19"/>
  </w:num>
  <w:num w:numId="11" w16cid:durableId="90011810">
    <w:abstractNumId w:val="7"/>
  </w:num>
  <w:num w:numId="12" w16cid:durableId="1117674086">
    <w:abstractNumId w:val="13"/>
  </w:num>
  <w:num w:numId="13" w16cid:durableId="463668467">
    <w:abstractNumId w:val="4"/>
  </w:num>
  <w:num w:numId="14" w16cid:durableId="413667488">
    <w:abstractNumId w:val="14"/>
  </w:num>
  <w:num w:numId="15" w16cid:durableId="197544343">
    <w:abstractNumId w:val="11"/>
  </w:num>
  <w:num w:numId="16" w16cid:durableId="835151589">
    <w:abstractNumId w:val="16"/>
  </w:num>
  <w:num w:numId="17" w16cid:durableId="1076826126">
    <w:abstractNumId w:val="17"/>
  </w:num>
  <w:num w:numId="18" w16cid:durableId="359161955">
    <w:abstractNumId w:val="12"/>
  </w:num>
  <w:num w:numId="19" w16cid:durableId="139277190">
    <w:abstractNumId w:val="15"/>
  </w:num>
  <w:num w:numId="20" w16cid:durableId="1710379441">
    <w:abstractNumId w:val="21"/>
  </w:num>
  <w:num w:numId="21" w16cid:durableId="971209048">
    <w:abstractNumId w:val="20"/>
  </w:num>
  <w:num w:numId="22" w16cid:durableId="98568922">
    <w:abstractNumId w:val="23"/>
  </w:num>
  <w:num w:numId="23" w16cid:durableId="1245917145">
    <w:abstractNumId w:val="5"/>
  </w:num>
  <w:num w:numId="24" w16cid:durableId="1282608423">
    <w:abstractNumId w:val="6"/>
  </w:num>
  <w:num w:numId="25" w16cid:durableId="28515960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568"/>
    <w:rsid w:val="0000115C"/>
    <w:rsid w:val="0000456E"/>
    <w:rsid w:val="000061C4"/>
    <w:rsid w:val="0000663C"/>
    <w:rsid w:val="00006819"/>
    <w:rsid w:val="00007FB2"/>
    <w:rsid w:val="00022714"/>
    <w:rsid w:val="00074B16"/>
    <w:rsid w:val="0007583E"/>
    <w:rsid w:val="0009035C"/>
    <w:rsid w:val="000939AC"/>
    <w:rsid w:val="00093FA3"/>
    <w:rsid w:val="000B5D30"/>
    <w:rsid w:val="000E3248"/>
    <w:rsid w:val="001224CB"/>
    <w:rsid w:val="00127C88"/>
    <w:rsid w:val="00131438"/>
    <w:rsid w:val="001328A9"/>
    <w:rsid w:val="00136F27"/>
    <w:rsid w:val="001605F6"/>
    <w:rsid w:val="00173115"/>
    <w:rsid w:val="001A637C"/>
    <w:rsid w:val="001A6BBD"/>
    <w:rsid w:val="0020043F"/>
    <w:rsid w:val="00206832"/>
    <w:rsid w:val="00274B62"/>
    <w:rsid w:val="00281102"/>
    <w:rsid w:val="00287E7C"/>
    <w:rsid w:val="002A6A85"/>
    <w:rsid w:val="002F412F"/>
    <w:rsid w:val="00304336"/>
    <w:rsid w:val="00317656"/>
    <w:rsid w:val="00323221"/>
    <w:rsid w:val="003327B0"/>
    <w:rsid w:val="00360288"/>
    <w:rsid w:val="0036308E"/>
    <w:rsid w:val="003655D2"/>
    <w:rsid w:val="00372D8E"/>
    <w:rsid w:val="003A6B49"/>
    <w:rsid w:val="003C61ED"/>
    <w:rsid w:val="003D4F71"/>
    <w:rsid w:val="00416A5D"/>
    <w:rsid w:val="0042557D"/>
    <w:rsid w:val="00426B04"/>
    <w:rsid w:val="00445ADF"/>
    <w:rsid w:val="00450755"/>
    <w:rsid w:val="0045196A"/>
    <w:rsid w:val="00453C11"/>
    <w:rsid w:val="004733F8"/>
    <w:rsid w:val="00480820"/>
    <w:rsid w:val="00497FD0"/>
    <w:rsid w:val="004A08AB"/>
    <w:rsid w:val="004A44A9"/>
    <w:rsid w:val="004C04A4"/>
    <w:rsid w:val="004C2EA2"/>
    <w:rsid w:val="004C7E35"/>
    <w:rsid w:val="004D52A4"/>
    <w:rsid w:val="004D572B"/>
    <w:rsid w:val="004E7B36"/>
    <w:rsid w:val="004F4D87"/>
    <w:rsid w:val="00505A3D"/>
    <w:rsid w:val="00513050"/>
    <w:rsid w:val="00520688"/>
    <w:rsid w:val="00525950"/>
    <w:rsid w:val="005516B4"/>
    <w:rsid w:val="00577088"/>
    <w:rsid w:val="00593886"/>
    <w:rsid w:val="005A57C6"/>
    <w:rsid w:val="005B17C3"/>
    <w:rsid w:val="005D6BAC"/>
    <w:rsid w:val="005E0BF8"/>
    <w:rsid w:val="005E58E8"/>
    <w:rsid w:val="005E6E06"/>
    <w:rsid w:val="005E7002"/>
    <w:rsid w:val="00610F51"/>
    <w:rsid w:val="00613A32"/>
    <w:rsid w:val="00615F14"/>
    <w:rsid w:val="00624AFA"/>
    <w:rsid w:val="00630685"/>
    <w:rsid w:val="00645594"/>
    <w:rsid w:val="006501A1"/>
    <w:rsid w:val="00662EAD"/>
    <w:rsid w:val="0068143E"/>
    <w:rsid w:val="00683C9B"/>
    <w:rsid w:val="006B4A04"/>
    <w:rsid w:val="006B561C"/>
    <w:rsid w:val="006C61A7"/>
    <w:rsid w:val="006D4AE8"/>
    <w:rsid w:val="006D4BDA"/>
    <w:rsid w:val="006E6AA0"/>
    <w:rsid w:val="006F5C5C"/>
    <w:rsid w:val="00710886"/>
    <w:rsid w:val="007168CB"/>
    <w:rsid w:val="007215EE"/>
    <w:rsid w:val="00733527"/>
    <w:rsid w:val="00733929"/>
    <w:rsid w:val="00754473"/>
    <w:rsid w:val="00777DAA"/>
    <w:rsid w:val="007959F8"/>
    <w:rsid w:val="007A0146"/>
    <w:rsid w:val="007A6883"/>
    <w:rsid w:val="007B5ABD"/>
    <w:rsid w:val="007C32DB"/>
    <w:rsid w:val="007E287B"/>
    <w:rsid w:val="00823751"/>
    <w:rsid w:val="00882BF4"/>
    <w:rsid w:val="00894F34"/>
    <w:rsid w:val="008B22C0"/>
    <w:rsid w:val="00915903"/>
    <w:rsid w:val="00923218"/>
    <w:rsid w:val="0093275B"/>
    <w:rsid w:val="009420A1"/>
    <w:rsid w:val="0094218C"/>
    <w:rsid w:val="00950EDF"/>
    <w:rsid w:val="00964C17"/>
    <w:rsid w:val="00974D87"/>
    <w:rsid w:val="009C58BF"/>
    <w:rsid w:val="009C6904"/>
    <w:rsid w:val="009D0FF4"/>
    <w:rsid w:val="009D2CF8"/>
    <w:rsid w:val="009F2E94"/>
    <w:rsid w:val="00A152D2"/>
    <w:rsid w:val="00A17EA8"/>
    <w:rsid w:val="00A96CE4"/>
    <w:rsid w:val="00A97237"/>
    <w:rsid w:val="00AA5C64"/>
    <w:rsid w:val="00AB32FE"/>
    <w:rsid w:val="00AB4E2A"/>
    <w:rsid w:val="00AC6E12"/>
    <w:rsid w:val="00AD0864"/>
    <w:rsid w:val="00B03B0E"/>
    <w:rsid w:val="00B05E3E"/>
    <w:rsid w:val="00B16CE0"/>
    <w:rsid w:val="00B20A11"/>
    <w:rsid w:val="00B33129"/>
    <w:rsid w:val="00B4172B"/>
    <w:rsid w:val="00B4524B"/>
    <w:rsid w:val="00B50987"/>
    <w:rsid w:val="00B6368E"/>
    <w:rsid w:val="00B65DB0"/>
    <w:rsid w:val="00B7233F"/>
    <w:rsid w:val="00B83196"/>
    <w:rsid w:val="00B9578C"/>
    <w:rsid w:val="00B971D3"/>
    <w:rsid w:val="00BB0802"/>
    <w:rsid w:val="00BD0EFA"/>
    <w:rsid w:val="00BE677E"/>
    <w:rsid w:val="00BF74B7"/>
    <w:rsid w:val="00C02737"/>
    <w:rsid w:val="00C02CE0"/>
    <w:rsid w:val="00C0399D"/>
    <w:rsid w:val="00C06674"/>
    <w:rsid w:val="00C2570B"/>
    <w:rsid w:val="00C30CAA"/>
    <w:rsid w:val="00C31F35"/>
    <w:rsid w:val="00C53AEF"/>
    <w:rsid w:val="00C92563"/>
    <w:rsid w:val="00C961AD"/>
    <w:rsid w:val="00CC561C"/>
    <w:rsid w:val="00CC5978"/>
    <w:rsid w:val="00CE670F"/>
    <w:rsid w:val="00CF3F78"/>
    <w:rsid w:val="00CF71AD"/>
    <w:rsid w:val="00D0309E"/>
    <w:rsid w:val="00D201BD"/>
    <w:rsid w:val="00D2404A"/>
    <w:rsid w:val="00D2617B"/>
    <w:rsid w:val="00D31F9E"/>
    <w:rsid w:val="00D3369C"/>
    <w:rsid w:val="00D51591"/>
    <w:rsid w:val="00D57E0C"/>
    <w:rsid w:val="00D62781"/>
    <w:rsid w:val="00D87B2C"/>
    <w:rsid w:val="00DB0269"/>
    <w:rsid w:val="00DC756B"/>
    <w:rsid w:val="00DE4C79"/>
    <w:rsid w:val="00E45120"/>
    <w:rsid w:val="00E522A7"/>
    <w:rsid w:val="00E673A0"/>
    <w:rsid w:val="00E81915"/>
    <w:rsid w:val="00E901E7"/>
    <w:rsid w:val="00EA10DD"/>
    <w:rsid w:val="00EA1EAA"/>
    <w:rsid w:val="00EB1D70"/>
    <w:rsid w:val="00EB35B4"/>
    <w:rsid w:val="00EC2088"/>
    <w:rsid w:val="00EC26F7"/>
    <w:rsid w:val="00F000A8"/>
    <w:rsid w:val="00F232DC"/>
    <w:rsid w:val="00F264B2"/>
    <w:rsid w:val="00F34139"/>
    <w:rsid w:val="00F46B4C"/>
    <w:rsid w:val="00F61028"/>
    <w:rsid w:val="00F94B26"/>
    <w:rsid w:val="00F95568"/>
    <w:rsid w:val="00F9669C"/>
    <w:rsid w:val="00FD37B3"/>
    <w:rsid w:val="00FE2F05"/>
    <w:rsid w:val="00FF2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498969"/>
  <w15:docId w15:val="{ED024E55-91DA-4A20-8B93-2D67D335F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6E06"/>
    <w:rPr>
      <w:rFonts w:ascii="Times New Roman" w:hAnsi="Times New Roman"/>
      <w:sz w:val="20"/>
      <w:szCs w:val="20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9556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95568"/>
    <w:rPr>
      <w:rFonts w:ascii="Arial" w:hAnsi="Arial" w:cs="Times New Roman"/>
      <w:b/>
      <w:kern w:val="32"/>
      <w:sz w:val="32"/>
      <w:lang w:val="ru-RU" w:eastAsia="ru-RU"/>
    </w:rPr>
  </w:style>
  <w:style w:type="character" w:customStyle="1" w:styleId="src">
    <w:name w:val="src"/>
    <w:uiPriority w:val="99"/>
    <w:rsid w:val="00F95568"/>
  </w:style>
  <w:style w:type="paragraph" w:styleId="a3">
    <w:name w:val="Normal (Web)"/>
    <w:basedOn w:val="a"/>
    <w:uiPriority w:val="99"/>
    <w:rsid w:val="00F95568"/>
    <w:pPr>
      <w:spacing w:before="100" w:beforeAutospacing="1" w:after="100" w:afterAutospacing="1"/>
    </w:pPr>
    <w:rPr>
      <w:rFonts w:eastAsia="Times New Roman"/>
      <w:sz w:val="24"/>
      <w:szCs w:val="24"/>
      <w:lang w:eastAsia="uk-UA"/>
    </w:rPr>
  </w:style>
  <w:style w:type="character" w:styleId="a4">
    <w:name w:val="Strong"/>
    <w:basedOn w:val="a0"/>
    <w:uiPriority w:val="99"/>
    <w:qFormat/>
    <w:rsid w:val="00F95568"/>
    <w:rPr>
      <w:rFonts w:cs="Times New Roman"/>
      <w:b/>
    </w:rPr>
  </w:style>
  <w:style w:type="paragraph" w:styleId="a5">
    <w:name w:val="header"/>
    <w:basedOn w:val="a"/>
    <w:link w:val="a6"/>
    <w:uiPriority w:val="99"/>
    <w:rsid w:val="00F95568"/>
    <w:pPr>
      <w:tabs>
        <w:tab w:val="center" w:pos="4819"/>
        <w:tab w:val="right" w:pos="9639"/>
      </w:tabs>
    </w:pPr>
    <w:rPr>
      <w:lang w:eastAsia="uk-UA"/>
    </w:rPr>
  </w:style>
  <w:style w:type="character" w:customStyle="1" w:styleId="a6">
    <w:name w:val="Верхній колонтитул Знак"/>
    <w:basedOn w:val="a0"/>
    <w:link w:val="a5"/>
    <w:uiPriority w:val="99"/>
    <w:locked/>
    <w:rsid w:val="00F95568"/>
    <w:rPr>
      <w:rFonts w:ascii="Times New Roman" w:hAnsi="Times New Roman" w:cs="Times New Roman"/>
      <w:sz w:val="20"/>
      <w:lang w:val="uk-UA"/>
    </w:rPr>
  </w:style>
  <w:style w:type="paragraph" w:styleId="a7">
    <w:name w:val="footer"/>
    <w:basedOn w:val="a"/>
    <w:link w:val="a8"/>
    <w:uiPriority w:val="99"/>
    <w:rsid w:val="00F95568"/>
    <w:pPr>
      <w:tabs>
        <w:tab w:val="center" w:pos="4819"/>
        <w:tab w:val="right" w:pos="9639"/>
      </w:tabs>
    </w:pPr>
    <w:rPr>
      <w:lang w:eastAsia="uk-UA"/>
    </w:rPr>
  </w:style>
  <w:style w:type="character" w:customStyle="1" w:styleId="a8">
    <w:name w:val="Нижній колонтитул Знак"/>
    <w:basedOn w:val="a0"/>
    <w:link w:val="a7"/>
    <w:uiPriority w:val="99"/>
    <w:locked/>
    <w:rsid w:val="00F95568"/>
    <w:rPr>
      <w:rFonts w:ascii="Times New Roman" w:hAnsi="Times New Roman" w:cs="Times New Roman"/>
      <w:sz w:val="20"/>
      <w:lang w:val="uk-UA"/>
    </w:rPr>
  </w:style>
  <w:style w:type="table" w:styleId="a9">
    <w:name w:val="Table Grid"/>
    <w:basedOn w:val="a1"/>
    <w:uiPriority w:val="99"/>
    <w:rsid w:val="00F95568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rsid w:val="00F95568"/>
    <w:rPr>
      <w:rFonts w:cs="Times New Roman"/>
      <w:color w:val="0563C1"/>
      <w:u w:val="single"/>
    </w:rPr>
  </w:style>
  <w:style w:type="paragraph" w:customStyle="1" w:styleId="25">
    <w:name w:val="Основной текст 25"/>
    <w:basedOn w:val="a"/>
    <w:uiPriority w:val="99"/>
    <w:rsid w:val="00F95568"/>
    <w:pPr>
      <w:spacing w:after="3720" w:line="360" w:lineRule="auto"/>
      <w:jc w:val="center"/>
    </w:pPr>
    <w:rPr>
      <w:rFonts w:ascii="1251 Times" w:eastAsia="Times New Roman" w:hAnsi="1251 Times"/>
      <w:b/>
      <w:sz w:val="40"/>
      <w:lang w:eastAsia="ru-RU"/>
    </w:rPr>
  </w:style>
  <w:style w:type="paragraph" w:styleId="ab">
    <w:name w:val="List Paragraph"/>
    <w:basedOn w:val="a"/>
    <w:uiPriority w:val="34"/>
    <w:qFormat/>
    <w:rsid w:val="00F95568"/>
    <w:pPr>
      <w:ind w:left="720"/>
      <w:contextualSpacing/>
    </w:pPr>
  </w:style>
  <w:style w:type="paragraph" w:customStyle="1" w:styleId="western">
    <w:name w:val="western"/>
    <w:basedOn w:val="a"/>
    <w:uiPriority w:val="99"/>
    <w:rsid w:val="00F95568"/>
    <w:pPr>
      <w:spacing w:before="100" w:beforeAutospacing="1" w:after="100" w:afterAutospacing="1"/>
    </w:pPr>
    <w:rPr>
      <w:rFonts w:eastAsia="Times New Roman"/>
      <w:sz w:val="24"/>
      <w:szCs w:val="24"/>
      <w:lang w:eastAsia="uk-UA"/>
    </w:rPr>
  </w:style>
  <w:style w:type="paragraph" w:customStyle="1" w:styleId="FR1">
    <w:name w:val="FR1"/>
    <w:rsid w:val="00F95568"/>
    <w:pPr>
      <w:widowControl w:val="0"/>
      <w:autoSpaceDE w:val="0"/>
      <w:autoSpaceDN w:val="0"/>
      <w:adjustRightInd w:val="0"/>
      <w:spacing w:line="480" w:lineRule="auto"/>
      <w:ind w:firstLine="76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01">
    <w:name w:val="fontstyle01"/>
    <w:uiPriority w:val="99"/>
    <w:rsid w:val="00F95568"/>
    <w:rPr>
      <w:rFonts w:ascii="TimesNewRomanPSMT" w:eastAsia="TimesNewRomanPSMT"/>
      <w:color w:val="000000"/>
      <w:sz w:val="24"/>
    </w:rPr>
  </w:style>
  <w:style w:type="paragraph" w:customStyle="1" w:styleId="Default">
    <w:name w:val="Default"/>
    <w:uiPriority w:val="99"/>
    <w:rsid w:val="00F955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st">
    <w:name w:val="st"/>
    <w:uiPriority w:val="99"/>
    <w:rsid w:val="00F95568"/>
  </w:style>
  <w:style w:type="character" w:styleId="ac">
    <w:name w:val="Emphasis"/>
    <w:basedOn w:val="a0"/>
    <w:uiPriority w:val="99"/>
    <w:qFormat/>
    <w:rsid w:val="00F95568"/>
    <w:rPr>
      <w:rFonts w:cs="Times New Roman"/>
      <w:i/>
    </w:rPr>
  </w:style>
  <w:style w:type="paragraph" w:styleId="3">
    <w:name w:val="Body Text Indent 3"/>
    <w:basedOn w:val="a"/>
    <w:link w:val="30"/>
    <w:uiPriority w:val="99"/>
    <w:rsid w:val="00F95568"/>
    <w:pPr>
      <w:spacing w:after="120"/>
      <w:ind w:left="283"/>
    </w:pPr>
    <w:rPr>
      <w:sz w:val="16"/>
      <w:szCs w:val="16"/>
      <w:lang w:val="ru-RU" w:eastAsia="ru-RU"/>
    </w:rPr>
  </w:style>
  <w:style w:type="character" w:customStyle="1" w:styleId="30">
    <w:name w:val="Основний текст з відступом 3 Знак"/>
    <w:basedOn w:val="a0"/>
    <w:link w:val="3"/>
    <w:uiPriority w:val="99"/>
    <w:locked/>
    <w:rsid w:val="00F95568"/>
    <w:rPr>
      <w:rFonts w:ascii="Times New Roman" w:hAnsi="Times New Roman" w:cs="Times New Roman"/>
      <w:sz w:val="16"/>
      <w:lang w:val="ru-RU" w:eastAsia="ru-RU"/>
    </w:rPr>
  </w:style>
  <w:style w:type="paragraph" w:styleId="HTML">
    <w:name w:val="HTML Preformatted"/>
    <w:basedOn w:val="a"/>
    <w:link w:val="HTML0"/>
    <w:uiPriority w:val="99"/>
    <w:rsid w:val="00F955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ru-RU" w:eastAsia="ru-RU"/>
    </w:rPr>
  </w:style>
  <w:style w:type="character" w:customStyle="1" w:styleId="HTML0">
    <w:name w:val="Стандартний HTML Знак"/>
    <w:basedOn w:val="a0"/>
    <w:link w:val="HTML"/>
    <w:uiPriority w:val="99"/>
    <w:locked/>
    <w:rsid w:val="00F95568"/>
    <w:rPr>
      <w:rFonts w:ascii="Courier New" w:hAnsi="Courier New" w:cs="Times New Roman"/>
      <w:sz w:val="20"/>
      <w:lang w:val="ru-RU" w:eastAsia="ru-RU"/>
    </w:rPr>
  </w:style>
  <w:style w:type="paragraph" w:styleId="ad">
    <w:name w:val="Balloon Text"/>
    <w:basedOn w:val="a"/>
    <w:link w:val="ae"/>
    <w:uiPriority w:val="99"/>
    <w:semiHidden/>
    <w:rsid w:val="00F95568"/>
    <w:rPr>
      <w:rFonts w:ascii="Tahoma" w:hAnsi="Tahoma"/>
      <w:sz w:val="16"/>
      <w:szCs w:val="16"/>
      <w:lang w:eastAsia="uk-UA"/>
    </w:rPr>
  </w:style>
  <w:style w:type="character" w:customStyle="1" w:styleId="ae">
    <w:name w:val="Текст у виносці Знак"/>
    <w:basedOn w:val="a0"/>
    <w:link w:val="ad"/>
    <w:uiPriority w:val="99"/>
    <w:semiHidden/>
    <w:locked/>
    <w:rsid w:val="00F95568"/>
    <w:rPr>
      <w:rFonts w:ascii="Tahoma" w:hAnsi="Tahoma" w:cs="Times New Roman"/>
      <w:sz w:val="16"/>
      <w:lang w:val="uk-UA"/>
    </w:rPr>
  </w:style>
  <w:style w:type="character" w:customStyle="1" w:styleId="WW8Num2z0">
    <w:name w:val="WW8Num2z0"/>
    <w:uiPriority w:val="99"/>
    <w:rsid w:val="005E58E8"/>
    <w:rPr>
      <w:rFonts w:ascii="Times New Roman" w:hAnsi="Times New Roman"/>
      <w:sz w:val="28"/>
      <w:u w:val="none"/>
    </w:rPr>
  </w:style>
  <w:style w:type="character" w:customStyle="1" w:styleId="reference-text">
    <w:name w:val="reference-text"/>
    <w:uiPriority w:val="99"/>
    <w:rsid w:val="005E58E8"/>
  </w:style>
  <w:style w:type="paragraph" w:styleId="af">
    <w:name w:val="No Spacing"/>
    <w:uiPriority w:val="99"/>
    <w:qFormat/>
    <w:rsid w:val="005E58E8"/>
    <w:rPr>
      <w:lang w:eastAsia="en-US"/>
    </w:rPr>
  </w:style>
  <w:style w:type="paragraph" w:styleId="af0">
    <w:name w:val="Body Text"/>
    <w:basedOn w:val="a"/>
    <w:link w:val="af1"/>
    <w:uiPriority w:val="99"/>
    <w:rsid w:val="003655D2"/>
    <w:pPr>
      <w:suppressAutoHyphens/>
      <w:spacing w:after="120"/>
    </w:pPr>
    <w:rPr>
      <w:sz w:val="24"/>
      <w:szCs w:val="24"/>
      <w:lang w:val="ru-RU" w:eastAsia="ar-SA"/>
    </w:rPr>
  </w:style>
  <w:style w:type="character" w:customStyle="1" w:styleId="af1">
    <w:name w:val="Основний текст Знак"/>
    <w:basedOn w:val="a0"/>
    <w:link w:val="af0"/>
    <w:uiPriority w:val="99"/>
    <w:locked/>
    <w:rsid w:val="003655D2"/>
    <w:rPr>
      <w:rFonts w:ascii="Times New Roman" w:hAnsi="Times New Roman" w:cs="Times New Roman"/>
      <w:sz w:val="24"/>
      <w:lang w:val="ru-RU" w:eastAsia="ar-SA" w:bidi="ar-SA"/>
    </w:rPr>
  </w:style>
  <w:style w:type="character" w:customStyle="1" w:styleId="xfm03308742">
    <w:name w:val="xfm_03308742"/>
    <w:uiPriority w:val="99"/>
    <w:rsid w:val="00F94B26"/>
  </w:style>
  <w:style w:type="character" w:customStyle="1" w:styleId="11">
    <w:name w:val="Неразрешенное упоминание1"/>
    <w:uiPriority w:val="99"/>
    <w:semiHidden/>
    <w:rsid w:val="004A08AB"/>
    <w:rPr>
      <w:color w:val="605E5C"/>
      <w:shd w:val="clear" w:color="auto" w:fill="E1DFDD"/>
    </w:rPr>
  </w:style>
  <w:style w:type="character" w:customStyle="1" w:styleId="af2">
    <w:name w:val="Основной текст_"/>
    <w:link w:val="12"/>
    <w:uiPriority w:val="99"/>
    <w:locked/>
    <w:rsid w:val="00974D87"/>
    <w:rPr>
      <w:rFonts w:ascii="Times New Roman" w:hAnsi="Times New Roman"/>
      <w:color w:val="1C1C1C"/>
      <w:shd w:val="clear" w:color="auto" w:fill="FFFFFF"/>
    </w:rPr>
  </w:style>
  <w:style w:type="paragraph" w:customStyle="1" w:styleId="12">
    <w:name w:val="Основной текст1"/>
    <w:basedOn w:val="a"/>
    <w:link w:val="af2"/>
    <w:uiPriority w:val="99"/>
    <w:rsid w:val="00974D87"/>
    <w:pPr>
      <w:widowControl w:val="0"/>
      <w:shd w:val="clear" w:color="auto" w:fill="FFFFFF"/>
      <w:ind w:firstLine="400"/>
    </w:pPr>
    <w:rPr>
      <w:color w:val="1C1C1C"/>
      <w:lang w:eastAsia="uk-UA"/>
    </w:rPr>
  </w:style>
  <w:style w:type="character" w:customStyle="1" w:styleId="af3">
    <w:name w:val="Другое_"/>
    <w:link w:val="af4"/>
    <w:uiPriority w:val="99"/>
    <w:locked/>
    <w:rsid w:val="00D2617B"/>
    <w:rPr>
      <w:rFonts w:ascii="Times New Roman" w:hAnsi="Times New Roman"/>
      <w:color w:val="1C1C1C"/>
      <w:shd w:val="clear" w:color="auto" w:fill="FFFFFF"/>
    </w:rPr>
  </w:style>
  <w:style w:type="paragraph" w:customStyle="1" w:styleId="af4">
    <w:name w:val="Другое"/>
    <w:basedOn w:val="a"/>
    <w:link w:val="af3"/>
    <w:uiPriority w:val="99"/>
    <w:rsid w:val="00D2617B"/>
    <w:pPr>
      <w:widowControl w:val="0"/>
      <w:shd w:val="clear" w:color="auto" w:fill="FFFFFF"/>
      <w:ind w:firstLine="400"/>
    </w:pPr>
    <w:rPr>
      <w:color w:val="1C1C1C"/>
      <w:lang w:eastAsia="uk-UA"/>
    </w:rPr>
  </w:style>
  <w:style w:type="character" w:customStyle="1" w:styleId="31">
    <w:name w:val="Основной текст (3)_"/>
    <w:link w:val="32"/>
    <w:uiPriority w:val="99"/>
    <w:locked/>
    <w:rsid w:val="00BE677E"/>
    <w:rPr>
      <w:rFonts w:ascii="Times New Roman" w:hAnsi="Times New Roman"/>
      <w:color w:val="181818"/>
      <w:sz w:val="28"/>
      <w:shd w:val="clear" w:color="auto" w:fill="FFFFFF"/>
    </w:rPr>
  </w:style>
  <w:style w:type="character" w:customStyle="1" w:styleId="af5">
    <w:name w:val="Подпись к таблице_"/>
    <w:link w:val="af6"/>
    <w:uiPriority w:val="99"/>
    <w:locked/>
    <w:rsid w:val="00BE677E"/>
    <w:rPr>
      <w:rFonts w:ascii="Times New Roman" w:hAnsi="Times New Roman"/>
      <w:b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BE677E"/>
    <w:pPr>
      <w:widowControl w:val="0"/>
      <w:shd w:val="clear" w:color="auto" w:fill="FFFFFF"/>
    </w:pPr>
    <w:rPr>
      <w:color w:val="181818"/>
      <w:sz w:val="28"/>
      <w:lang w:eastAsia="uk-UA"/>
    </w:rPr>
  </w:style>
  <w:style w:type="paragraph" w:customStyle="1" w:styleId="af6">
    <w:name w:val="Подпись к таблице"/>
    <w:basedOn w:val="a"/>
    <w:link w:val="af5"/>
    <w:uiPriority w:val="99"/>
    <w:rsid w:val="00BE677E"/>
    <w:pPr>
      <w:widowControl w:val="0"/>
      <w:shd w:val="clear" w:color="auto" w:fill="FFFFFF"/>
    </w:pPr>
    <w:rPr>
      <w:b/>
      <w:lang w:eastAsia="uk-UA"/>
    </w:rPr>
  </w:style>
  <w:style w:type="character" w:customStyle="1" w:styleId="2">
    <w:name w:val="Основной текст (2)_"/>
    <w:link w:val="20"/>
    <w:uiPriority w:val="99"/>
    <w:locked/>
    <w:rsid w:val="00BE677E"/>
    <w:rPr>
      <w:rFonts w:ascii="Times New Roman" w:hAnsi="Times New Roman"/>
      <w:color w:val="1C1C1C"/>
      <w:sz w:val="17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BE677E"/>
    <w:pPr>
      <w:widowControl w:val="0"/>
      <w:shd w:val="clear" w:color="auto" w:fill="FFFFFF"/>
      <w:ind w:firstLine="460"/>
    </w:pPr>
    <w:rPr>
      <w:color w:val="1C1C1C"/>
      <w:sz w:val="17"/>
      <w:lang w:eastAsia="uk-UA"/>
    </w:rPr>
  </w:style>
  <w:style w:type="character" w:styleId="af7">
    <w:name w:val="FollowedHyperlink"/>
    <w:basedOn w:val="a0"/>
    <w:uiPriority w:val="99"/>
    <w:semiHidden/>
    <w:rsid w:val="00B9578C"/>
    <w:rPr>
      <w:rFonts w:cs="Times New Roman"/>
      <w:color w:val="954F72"/>
      <w:u w:val="single"/>
    </w:rPr>
  </w:style>
  <w:style w:type="character" w:customStyle="1" w:styleId="13">
    <w:name w:val="Незакрита згадка1"/>
    <w:uiPriority w:val="99"/>
    <w:semiHidden/>
    <w:rsid w:val="00E673A0"/>
    <w:rPr>
      <w:color w:val="605E5C"/>
      <w:shd w:val="clear" w:color="auto" w:fill="E1DFDD"/>
    </w:rPr>
  </w:style>
  <w:style w:type="character" w:customStyle="1" w:styleId="21">
    <w:name w:val="Незакрита згадка2"/>
    <w:uiPriority w:val="99"/>
    <w:semiHidden/>
    <w:rsid w:val="00D2404A"/>
    <w:rPr>
      <w:color w:val="605E5C"/>
      <w:shd w:val="clear" w:color="auto" w:fill="E1DFDD"/>
    </w:rPr>
  </w:style>
  <w:style w:type="character" w:styleId="af8">
    <w:name w:val="Unresolved Mention"/>
    <w:basedOn w:val="a0"/>
    <w:uiPriority w:val="99"/>
    <w:semiHidden/>
    <w:unhideWhenUsed/>
    <w:rsid w:val="004519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74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74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74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74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2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hnu.km.ua/root/files/01/06/03/006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sn.khnu.km.ua/course/view.php?id=4916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danp@khmnu.edu.ua" TargetMode="External"/><Relationship Id="rId11" Type="http://schemas.openxmlformats.org/officeDocument/2006/relationships/hyperlink" Target="http://elar.khnu.km.ua/jspui/?locale=uk" TargetMode="External"/><Relationship Id="rId5" Type="http://schemas.openxmlformats.org/officeDocument/2006/relationships/hyperlink" Target="http://maees.khnu.km.ua/" TargetMode="External"/><Relationship Id="rId10" Type="http://schemas.openxmlformats.org/officeDocument/2006/relationships/hyperlink" Target="http://lib.khnu.km.ua/asp/php_f/p1age_lib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sn.khnu.km.u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10166</Words>
  <Characters>5795</Characters>
  <Application>Microsoft Office Word</Application>
  <DocSecurity>0</DocSecurity>
  <Lines>48</Lines>
  <Paragraphs>31</Paragraphs>
  <ScaleCrop>false</ScaleCrop>
  <Company/>
  <LinksUpToDate>false</LinksUpToDate>
  <CharactersWithSpaces>15930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ХМЕЛЬНИЦЬКИЙ НАЦІОНАЛЬНИЙ УНІВЕРСИТЕТ</dc:title>
  <dc:subject/>
  <dc:creator>Bohdan Savenko</dc:creator>
  <cp:keywords/>
  <dc:description/>
  <cp:lastModifiedBy>PaVlo</cp:lastModifiedBy>
  <cp:revision>2</cp:revision>
  <cp:lastPrinted>2021-05-12T16:33:00Z</cp:lastPrinted>
  <dcterms:created xsi:type="dcterms:W3CDTF">2023-02-18T10:31:00Z</dcterms:created>
  <dcterms:modified xsi:type="dcterms:W3CDTF">2023-02-18T10:31:00Z</dcterms:modified>
</cp:coreProperties>
</file>